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77638" w14:textId="61087326" w:rsidR="00511617" w:rsidRDefault="00511617" w:rsidP="00511617">
      <w:pPr>
        <w:widowControl/>
        <w:jc w:val="left"/>
        <w:rPr>
          <w:rFonts w:ascii="黑体" w:eastAsia="黑体" w:hAnsi="黑体"/>
          <w:color w:val="000000" w:themeColor="text1"/>
        </w:rPr>
      </w:pPr>
      <w:r>
        <w:rPr>
          <w:rFonts w:ascii="黑体" w:eastAsia="黑体" w:hAnsi="黑体" w:hint="eastAsia"/>
          <w:color w:val="000000" w:themeColor="text1"/>
        </w:rPr>
        <w:t>附件</w:t>
      </w:r>
      <w:r>
        <w:rPr>
          <w:rFonts w:ascii="黑体" w:eastAsia="黑体" w:hAnsi="黑体"/>
          <w:color w:val="000000" w:themeColor="text1"/>
        </w:rPr>
        <w:t>3</w:t>
      </w:r>
    </w:p>
    <w:p w14:paraId="5F8F38CE" w14:textId="77777777" w:rsidR="00511617" w:rsidRDefault="00511617" w:rsidP="00511617">
      <w:pPr>
        <w:spacing w:line="640" w:lineRule="exact"/>
        <w:jc w:val="center"/>
        <w:rPr>
          <w:rFonts w:ascii="方正小标宋简体" w:eastAsia="方正小标宋简体" w:hAnsi="宋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 w:themeColor="text1"/>
          <w:sz w:val="44"/>
          <w:szCs w:val="44"/>
        </w:rPr>
        <w:t>理货服务费收费标准</w:t>
      </w:r>
    </w:p>
    <w:p w14:paraId="14831759" w14:textId="77777777" w:rsidR="00511617" w:rsidRPr="00556D0C" w:rsidRDefault="00511617" w:rsidP="00511617">
      <w:pPr>
        <w:widowControl/>
        <w:shd w:val="clear" w:color="auto" w:fill="FFFFFF"/>
        <w:spacing w:line="440" w:lineRule="exact"/>
        <w:ind w:left="357" w:firstLineChars="50" w:firstLine="160"/>
        <w:jc w:val="left"/>
        <w:rPr>
          <w:rFonts w:ascii="黑体" w:eastAsia="黑体" w:hAnsi="黑体" w:cs="宋体"/>
          <w:color w:val="000000" w:themeColor="text1"/>
          <w:kern w:val="0"/>
          <w:szCs w:val="32"/>
        </w:rPr>
      </w:pPr>
    </w:p>
    <w:p w14:paraId="04236303" w14:textId="77777777" w:rsidR="00511617" w:rsidRPr="00556D0C" w:rsidRDefault="00511617" w:rsidP="00511617">
      <w:pPr>
        <w:widowControl/>
        <w:shd w:val="clear" w:color="auto" w:fill="FFFFFF"/>
        <w:spacing w:line="560" w:lineRule="exact"/>
        <w:ind w:left="357" w:firstLineChars="50" w:firstLine="160"/>
        <w:jc w:val="left"/>
        <w:rPr>
          <w:rFonts w:ascii="黑体" w:eastAsia="黑体" w:hAnsi="黑体" w:cs="宋体"/>
          <w:color w:val="000000" w:themeColor="text1"/>
          <w:kern w:val="0"/>
          <w:szCs w:val="32"/>
        </w:rPr>
      </w:pPr>
      <w:r w:rsidRPr="00556D0C">
        <w:rPr>
          <w:rFonts w:ascii="黑体" w:eastAsia="黑体" w:hAnsi="黑体" w:cs="宋体" w:hint="eastAsia"/>
          <w:color w:val="000000" w:themeColor="text1"/>
          <w:kern w:val="0"/>
          <w:szCs w:val="32"/>
        </w:rPr>
        <w:t>一、基本理货费</w:t>
      </w:r>
    </w:p>
    <w:p w14:paraId="5C9A2DF9" w14:textId="77777777" w:rsidR="00511617" w:rsidRPr="00556D0C" w:rsidRDefault="00511617" w:rsidP="00511617">
      <w:pPr>
        <w:widowControl/>
        <w:shd w:val="clear" w:color="auto" w:fill="FFFFFF"/>
        <w:spacing w:line="560" w:lineRule="exact"/>
        <w:ind w:firstLineChars="100" w:firstLine="320"/>
        <w:jc w:val="left"/>
        <w:rPr>
          <w:rFonts w:ascii="楷体" w:eastAsia="楷体" w:hAnsi="楷体" w:cs="宋体"/>
          <w:b/>
          <w:color w:val="000000" w:themeColor="text1"/>
          <w:kern w:val="0"/>
          <w:szCs w:val="32"/>
        </w:rPr>
      </w:pPr>
      <w:r w:rsidRPr="00556D0C">
        <w:rPr>
          <w:rFonts w:ascii="楷体" w:eastAsia="楷体" w:hAnsi="楷体" w:cs="Helvetica" w:hint="eastAsia"/>
          <w:color w:val="000000" w:themeColor="text1"/>
          <w:kern w:val="0"/>
          <w:szCs w:val="32"/>
        </w:rPr>
        <w:t>（一）件杂货理货服务收费标准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1602"/>
        <w:gridCol w:w="5435"/>
      </w:tblGrid>
      <w:tr w:rsidR="00175095" w:rsidRPr="00175095" w14:paraId="7A4406E2" w14:textId="77777777" w:rsidTr="00AE5C8D">
        <w:trPr>
          <w:trHeight w:val="641"/>
        </w:trPr>
        <w:tc>
          <w:tcPr>
            <w:tcW w:w="1017" w:type="pct"/>
            <w:vAlign w:val="center"/>
          </w:tcPr>
          <w:p w14:paraId="21E29907" w14:textId="77777777" w:rsidR="00511617" w:rsidRPr="00556D0C" w:rsidRDefault="00511617" w:rsidP="00C34739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Cs w:val="32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szCs w:val="32"/>
              </w:rPr>
              <w:t>类别</w:t>
            </w:r>
          </w:p>
        </w:tc>
        <w:tc>
          <w:tcPr>
            <w:tcW w:w="907" w:type="pct"/>
            <w:vAlign w:val="center"/>
          </w:tcPr>
          <w:p w14:paraId="0D1566C8" w14:textId="77777777" w:rsidR="00511617" w:rsidRPr="00556D0C" w:rsidRDefault="00511617" w:rsidP="00C34739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szCs w:val="32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szCs w:val="32"/>
              </w:rPr>
              <w:t>收费标准</w:t>
            </w:r>
          </w:p>
        </w:tc>
        <w:tc>
          <w:tcPr>
            <w:tcW w:w="3077" w:type="pct"/>
            <w:vAlign w:val="center"/>
          </w:tcPr>
          <w:p w14:paraId="0914B3D7" w14:textId="77777777" w:rsidR="00511617" w:rsidRPr="00556D0C" w:rsidRDefault="00511617" w:rsidP="00C34739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szCs w:val="32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szCs w:val="32"/>
              </w:rPr>
              <w:t>备注</w:t>
            </w:r>
          </w:p>
        </w:tc>
      </w:tr>
      <w:tr w:rsidR="00175095" w:rsidRPr="00175095" w14:paraId="4B3E4D11" w14:textId="77777777" w:rsidTr="00AE5C8D">
        <w:trPr>
          <w:trHeight w:val="907"/>
        </w:trPr>
        <w:tc>
          <w:tcPr>
            <w:tcW w:w="1017" w:type="pct"/>
            <w:vAlign w:val="center"/>
          </w:tcPr>
          <w:p w14:paraId="1EC90CC1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1.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危险货物，冷冻、冷藏货物，有色金属</w:t>
            </w:r>
          </w:p>
        </w:tc>
        <w:tc>
          <w:tcPr>
            <w:tcW w:w="907" w:type="pct"/>
            <w:vAlign w:val="center"/>
          </w:tcPr>
          <w:p w14:paraId="21FB1D4F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4.28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元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吨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立方</w:t>
            </w:r>
          </w:p>
        </w:tc>
        <w:tc>
          <w:tcPr>
            <w:tcW w:w="3077" w:type="pct"/>
            <w:vMerge w:val="restart"/>
          </w:tcPr>
          <w:p w14:paraId="39A02755" w14:textId="77777777" w:rsidR="00511617" w:rsidRPr="00556D0C" w:rsidRDefault="00511617" w:rsidP="00C34739">
            <w:pPr>
              <w:widowControl/>
              <w:shd w:val="clear" w:color="auto" w:fill="FFFFFF"/>
              <w:spacing w:line="300" w:lineRule="exact"/>
              <w:ind w:firstLine="357"/>
              <w:jc w:val="lef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1.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理货单证费</w:t>
            </w:r>
          </w:p>
          <w:p w14:paraId="5011B43B" w14:textId="170E8BA1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57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按船舶当航次所理货物、集装箱重量吨计收：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1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，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000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吨以下（含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1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，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000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吨）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192.30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元；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5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，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000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吨以下（含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5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，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000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吨）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576.90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元；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10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，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000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吨以下（含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10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，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000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吨）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769.05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元；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10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，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000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吨以上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961.35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元。</w:t>
            </w:r>
          </w:p>
          <w:p w14:paraId="523C18CB" w14:textId="77777777" w:rsidR="00511617" w:rsidRPr="00556D0C" w:rsidRDefault="00511617" w:rsidP="00C34739">
            <w:pPr>
              <w:widowControl/>
              <w:shd w:val="clear" w:color="auto" w:fill="FFFFFF"/>
              <w:spacing w:line="300" w:lineRule="exact"/>
              <w:ind w:firstLine="357"/>
              <w:jc w:val="lef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2.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交通费</w:t>
            </w:r>
          </w:p>
          <w:p w14:paraId="66900A05" w14:textId="77777777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57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1）陆上交通费，按每艘船舶每航次包干计收315.00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元；（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2）水上交通费，按实计收或按每艘船舶每航次包干计收1200.00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元。</w:t>
            </w:r>
          </w:p>
          <w:p w14:paraId="3EDD5FB2" w14:textId="77777777" w:rsidR="00511617" w:rsidRPr="00556D0C" w:rsidRDefault="00511617" w:rsidP="00C34739">
            <w:pPr>
              <w:widowControl/>
              <w:shd w:val="clear" w:color="auto" w:fill="FFFFFF"/>
              <w:spacing w:line="300" w:lineRule="exact"/>
              <w:ind w:firstLine="357"/>
              <w:jc w:val="lef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3.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理货服务附加费</w:t>
            </w:r>
          </w:p>
          <w:p w14:paraId="4DAD0F7F" w14:textId="77777777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57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1）节假日附加费：在我国法定节假日进行基本理货费加相应费率100%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14:paraId="03386131" w14:textId="5643F493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57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4"/>
              </w:rPr>
              <w:t>2）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夜班附加费：在夜班进行基本理货费加相应费率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  <w:t>50%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（时间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  <w:t>22:00-06:00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）</w:t>
            </w:r>
            <w:r w:rsidR="00AE5C8D"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14:paraId="24F5576A" w14:textId="77777777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57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  <w:t>3）非一般货舱附加费：在非一般货舱进行基本理货费加相应费率50%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14:paraId="73274357" w14:textId="77777777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57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  <w:t>4）浮筒、锚地附加费：在浮筒、锚地进行基本理货费加相应费率50%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14:paraId="444F5C89" w14:textId="77777777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57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  <w:t>5）融化、冻结、凝固、粘连货物附加费：对融化、冻结、凝固、粘连货物进行基本理货费加相应费率50%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14:paraId="339DDE65" w14:textId="77777777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60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  <w:t>6）海事货物附加费：对发生海事、火灾货物进行基本理货费加相应费率100%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14:paraId="4A698E60" w14:textId="77777777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60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  <w:t>7）外出理货、计量附加费：在港区外及邻近口岸未设理货机构的作业点进行理货、计量作业加当航次费收总额的10%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14:paraId="4E87CFDE" w14:textId="77777777" w:rsidR="00511617" w:rsidRPr="00556D0C" w:rsidRDefault="00511617" w:rsidP="00556D0C">
            <w:pPr>
              <w:widowControl/>
              <w:shd w:val="clear" w:color="auto" w:fill="FFFFFF"/>
              <w:spacing w:line="300" w:lineRule="exact"/>
              <w:ind w:firstLine="357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  <w:t>8）超长、超重货物附加费：对超长、超重货物进行基本理货费加相应费率50%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</w:tc>
      </w:tr>
      <w:tr w:rsidR="00175095" w:rsidRPr="00175095" w14:paraId="400C7DFA" w14:textId="77777777" w:rsidTr="00AE5C8D">
        <w:trPr>
          <w:trHeight w:val="907"/>
        </w:trPr>
        <w:tc>
          <w:tcPr>
            <w:tcW w:w="1017" w:type="pct"/>
            <w:vAlign w:val="center"/>
          </w:tcPr>
          <w:p w14:paraId="301F61B7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2.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每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1</w:t>
            </w:r>
            <w:proofErr w:type="gramStart"/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重吨不足</w:t>
            </w:r>
            <w:proofErr w:type="gramEnd"/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2M</w:t>
            </w:r>
            <w:r w:rsidRPr="00556D0C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8"/>
              </w:rPr>
              <w:t>³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的</w:t>
            </w:r>
            <w:proofErr w:type="gramStart"/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列名外件</w:t>
            </w:r>
            <w:proofErr w:type="gramEnd"/>
          </w:p>
        </w:tc>
        <w:tc>
          <w:tcPr>
            <w:tcW w:w="907" w:type="pct"/>
            <w:vAlign w:val="center"/>
          </w:tcPr>
          <w:p w14:paraId="3EF46978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3.45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元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吨</w:t>
            </w:r>
          </w:p>
        </w:tc>
        <w:tc>
          <w:tcPr>
            <w:tcW w:w="3077" w:type="pct"/>
            <w:vMerge/>
          </w:tcPr>
          <w:p w14:paraId="417EFF14" w14:textId="77777777" w:rsidR="00511617" w:rsidRPr="00556D0C" w:rsidRDefault="00511617" w:rsidP="00C34739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75095" w:rsidRPr="00175095" w14:paraId="2F0985F8" w14:textId="77777777" w:rsidTr="00AE5C8D">
        <w:trPr>
          <w:trHeight w:val="907"/>
        </w:trPr>
        <w:tc>
          <w:tcPr>
            <w:tcW w:w="1017" w:type="pct"/>
            <w:vAlign w:val="center"/>
          </w:tcPr>
          <w:p w14:paraId="3A49C63F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3.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橡胶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,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电解铜</w:t>
            </w:r>
          </w:p>
        </w:tc>
        <w:tc>
          <w:tcPr>
            <w:tcW w:w="907" w:type="pct"/>
            <w:vAlign w:val="center"/>
          </w:tcPr>
          <w:p w14:paraId="3B474457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3.00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元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吨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立方</w:t>
            </w:r>
          </w:p>
        </w:tc>
        <w:tc>
          <w:tcPr>
            <w:tcW w:w="3077" w:type="pct"/>
            <w:vMerge/>
          </w:tcPr>
          <w:p w14:paraId="38159533" w14:textId="77777777" w:rsidR="00511617" w:rsidRPr="00556D0C" w:rsidRDefault="00511617" w:rsidP="00C34739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75095" w:rsidRPr="00175095" w14:paraId="0A110A5B" w14:textId="77777777" w:rsidTr="00AE5C8D">
        <w:trPr>
          <w:trHeight w:val="907"/>
        </w:trPr>
        <w:tc>
          <w:tcPr>
            <w:tcW w:w="1017" w:type="pct"/>
            <w:vAlign w:val="center"/>
          </w:tcPr>
          <w:p w14:paraId="1B6536AA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4.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金属制材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,</w:t>
            </w:r>
            <w:proofErr w:type="gramStart"/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元木</w:t>
            </w:r>
            <w:proofErr w:type="gramEnd"/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,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纯碱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,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水泥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,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鱼粉</w:t>
            </w:r>
          </w:p>
        </w:tc>
        <w:tc>
          <w:tcPr>
            <w:tcW w:w="907" w:type="pct"/>
            <w:vAlign w:val="center"/>
          </w:tcPr>
          <w:p w14:paraId="14EEDABF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2.10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元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吨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立方</w:t>
            </w:r>
          </w:p>
        </w:tc>
        <w:tc>
          <w:tcPr>
            <w:tcW w:w="3077" w:type="pct"/>
            <w:vMerge/>
          </w:tcPr>
          <w:p w14:paraId="2A4A93B3" w14:textId="77777777" w:rsidR="00511617" w:rsidRPr="00556D0C" w:rsidRDefault="00511617" w:rsidP="00C34739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75095" w:rsidRPr="00175095" w14:paraId="28390114" w14:textId="77777777" w:rsidTr="00AE5C8D">
        <w:trPr>
          <w:trHeight w:val="907"/>
        </w:trPr>
        <w:tc>
          <w:tcPr>
            <w:tcW w:w="1017" w:type="pct"/>
            <w:vAlign w:val="center"/>
          </w:tcPr>
          <w:p w14:paraId="4AC6EDBF" w14:textId="240F4CE6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5.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每</w:t>
            </w:r>
            <w:r w:rsidR="009E5D0A"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1</w:t>
            </w:r>
            <w:proofErr w:type="gramStart"/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重吨满</w:t>
            </w:r>
            <w:proofErr w:type="gramEnd"/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2M</w:t>
            </w:r>
            <w:r w:rsidRPr="00556D0C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8"/>
              </w:rPr>
              <w:t>³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但不足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4M</w:t>
            </w:r>
            <w:r w:rsidRPr="00556D0C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8"/>
              </w:rPr>
              <w:t>³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的列名外件货</w:t>
            </w:r>
          </w:p>
        </w:tc>
        <w:tc>
          <w:tcPr>
            <w:tcW w:w="907" w:type="pct"/>
            <w:vAlign w:val="center"/>
          </w:tcPr>
          <w:p w14:paraId="4C9B8410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1.65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元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立方</w:t>
            </w:r>
          </w:p>
        </w:tc>
        <w:tc>
          <w:tcPr>
            <w:tcW w:w="3077" w:type="pct"/>
            <w:vMerge/>
          </w:tcPr>
          <w:p w14:paraId="05264530" w14:textId="77777777" w:rsidR="00511617" w:rsidRPr="00556D0C" w:rsidRDefault="00511617" w:rsidP="00C34739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75095" w:rsidRPr="00175095" w14:paraId="5FA392B7" w14:textId="77777777" w:rsidTr="00AE5C8D">
        <w:trPr>
          <w:trHeight w:val="907"/>
        </w:trPr>
        <w:tc>
          <w:tcPr>
            <w:tcW w:w="1017" w:type="pct"/>
            <w:vAlign w:val="center"/>
          </w:tcPr>
          <w:p w14:paraId="2DEB3069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6.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盐，化肥，糖，粮，枣</w:t>
            </w:r>
          </w:p>
        </w:tc>
        <w:tc>
          <w:tcPr>
            <w:tcW w:w="907" w:type="pct"/>
            <w:vAlign w:val="center"/>
          </w:tcPr>
          <w:p w14:paraId="32AD054F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1.50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元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吨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立方</w:t>
            </w:r>
          </w:p>
        </w:tc>
        <w:tc>
          <w:tcPr>
            <w:tcW w:w="3077" w:type="pct"/>
            <w:vMerge/>
          </w:tcPr>
          <w:p w14:paraId="32B18762" w14:textId="77777777" w:rsidR="00511617" w:rsidRPr="00556D0C" w:rsidRDefault="00511617" w:rsidP="00C34739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75095" w:rsidRPr="00175095" w14:paraId="4BC69C77" w14:textId="77777777" w:rsidTr="00AE5C8D">
        <w:trPr>
          <w:trHeight w:val="907"/>
        </w:trPr>
        <w:tc>
          <w:tcPr>
            <w:tcW w:w="1017" w:type="pct"/>
            <w:vAlign w:val="center"/>
          </w:tcPr>
          <w:p w14:paraId="214067B3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7.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棉花，麻，烤烟</w:t>
            </w:r>
          </w:p>
        </w:tc>
        <w:tc>
          <w:tcPr>
            <w:tcW w:w="907" w:type="pct"/>
            <w:vAlign w:val="center"/>
          </w:tcPr>
          <w:p w14:paraId="3ED7031D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1.05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元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吨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立方</w:t>
            </w:r>
          </w:p>
        </w:tc>
        <w:tc>
          <w:tcPr>
            <w:tcW w:w="3077" w:type="pct"/>
            <w:vMerge/>
          </w:tcPr>
          <w:p w14:paraId="599F3524" w14:textId="77777777" w:rsidR="00511617" w:rsidRPr="00556D0C" w:rsidRDefault="00511617" w:rsidP="00C34739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75095" w:rsidRPr="00175095" w14:paraId="331AD224" w14:textId="77777777" w:rsidTr="00AE5C8D">
        <w:trPr>
          <w:trHeight w:val="1524"/>
        </w:trPr>
        <w:tc>
          <w:tcPr>
            <w:tcW w:w="1017" w:type="pct"/>
            <w:vAlign w:val="center"/>
          </w:tcPr>
          <w:p w14:paraId="1D6D5AC6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8.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每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1</w:t>
            </w:r>
            <w:proofErr w:type="gramStart"/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重吨满</w:t>
            </w:r>
            <w:proofErr w:type="gramEnd"/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4M</w:t>
            </w:r>
            <w:r w:rsidRPr="00556D0C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8"/>
              </w:rPr>
              <w:t>³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的列名外件货</w:t>
            </w:r>
          </w:p>
        </w:tc>
        <w:tc>
          <w:tcPr>
            <w:tcW w:w="907" w:type="pct"/>
            <w:vAlign w:val="center"/>
          </w:tcPr>
          <w:p w14:paraId="074013BB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</w:pP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0.83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元</w:t>
            </w:r>
            <w:r w:rsidRPr="00556D0C">
              <w:rPr>
                <w:rFonts w:ascii="仿宋" w:eastAsia="仿宋" w:hAnsi="仿宋" w:cs="Helvetica"/>
                <w:color w:val="000000" w:themeColor="text1"/>
                <w:kern w:val="0"/>
                <w:sz w:val="24"/>
                <w:szCs w:val="28"/>
              </w:rPr>
              <w:t>/</w:t>
            </w:r>
            <w:r w:rsidRPr="00556D0C">
              <w:rPr>
                <w:rFonts w:ascii="仿宋" w:eastAsia="仿宋" w:hAnsi="仿宋" w:cs="Helvetica" w:hint="eastAsia"/>
                <w:color w:val="000000" w:themeColor="text1"/>
                <w:kern w:val="0"/>
                <w:sz w:val="24"/>
                <w:szCs w:val="28"/>
              </w:rPr>
              <w:t>立方</w:t>
            </w:r>
          </w:p>
        </w:tc>
        <w:tc>
          <w:tcPr>
            <w:tcW w:w="3077" w:type="pct"/>
            <w:vMerge/>
          </w:tcPr>
          <w:p w14:paraId="4041B072" w14:textId="77777777" w:rsidR="00511617" w:rsidRPr="00556D0C" w:rsidRDefault="00511617" w:rsidP="00C34739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14:paraId="26FC88EB" w14:textId="77777777" w:rsidR="00511617" w:rsidRPr="00556D0C" w:rsidRDefault="00511617" w:rsidP="00511617">
      <w:pPr>
        <w:widowControl/>
        <w:shd w:val="clear" w:color="auto" w:fill="FFFFFF"/>
        <w:spacing w:line="320" w:lineRule="exact"/>
        <w:jc w:val="left"/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</w:p>
    <w:p w14:paraId="411D710B" w14:textId="77777777" w:rsidR="00511617" w:rsidRPr="00556D0C" w:rsidRDefault="00511617" w:rsidP="00511617">
      <w:pPr>
        <w:widowControl/>
        <w:shd w:val="clear" w:color="auto" w:fill="FFFFFF"/>
        <w:spacing w:line="320" w:lineRule="exact"/>
        <w:jc w:val="left"/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</w:p>
    <w:p w14:paraId="080A8386" w14:textId="4351A07C" w:rsidR="00AE5C8D" w:rsidRPr="00556D0C" w:rsidRDefault="00AE5C8D" w:rsidP="00556D0C">
      <w:pPr>
        <w:widowControl/>
        <w:shd w:val="clear" w:color="auto" w:fill="FFFFFF"/>
        <w:spacing w:line="320" w:lineRule="exact"/>
        <w:ind w:firstLineChars="200" w:firstLine="640"/>
        <w:jc w:val="left"/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556D0C">
        <w:rPr>
          <w:rFonts w:ascii="楷体" w:eastAsia="楷体" w:hAnsi="楷体" w:cs="Helvetica" w:hint="eastAsia"/>
          <w:color w:val="000000" w:themeColor="text1"/>
          <w:kern w:val="0"/>
          <w:szCs w:val="32"/>
        </w:rPr>
        <w:lastRenderedPageBreak/>
        <w:t>（二）集装箱</w:t>
      </w:r>
      <w:proofErr w:type="gramStart"/>
      <w:r w:rsidRPr="00556D0C">
        <w:rPr>
          <w:rFonts w:ascii="楷体" w:eastAsia="楷体" w:hAnsi="楷体" w:cs="Helvetica" w:hint="eastAsia"/>
          <w:color w:val="000000" w:themeColor="text1"/>
          <w:kern w:val="0"/>
          <w:szCs w:val="32"/>
        </w:rPr>
        <w:t>理箱服务</w:t>
      </w:r>
      <w:proofErr w:type="gramEnd"/>
      <w:r w:rsidRPr="00556D0C">
        <w:rPr>
          <w:rFonts w:ascii="楷体" w:eastAsia="楷体" w:hAnsi="楷体" w:cs="Helvetica" w:hint="eastAsia"/>
          <w:color w:val="000000" w:themeColor="text1"/>
          <w:kern w:val="0"/>
          <w:szCs w:val="32"/>
        </w:rPr>
        <w:t>收费标准</w:t>
      </w:r>
    </w:p>
    <w:p w14:paraId="21868C63" w14:textId="7A05C9E0" w:rsidR="00511617" w:rsidRPr="00556D0C" w:rsidRDefault="00511617" w:rsidP="00511617">
      <w:pPr>
        <w:widowControl/>
        <w:shd w:val="clear" w:color="auto" w:fill="FFFFFF"/>
        <w:spacing w:line="320" w:lineRule="exact"/>
        <w:ind w:firstLineChars="200" w:firstLine="640"/>
        <w:jc w:val="left"/>
        <w:rPr>
          <w:rFonts w:ascii="楷体" w:eastAsia="楷体" w:hAnsi="楷体" w:cs="Helvetica"/>
          <w:color w:val="000000" w:themeColor="text1"/>
          <w:kern w:val="0"/>
          <w:szCs w:val="32"/>
        </w:rPr>
      </w:pPr>
    </w:p>
    <w:tbl>
      <w:tblPr>
        <w:tblpPr w:leftFromText="180" w:rightFromText="180" w:vertAnchor="page" w:horzAnchor="margin" w:tblpY="26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2792"/>
        <w:gridCol w:w="2125"/>
        <w:gridCol w:w="2602"/>
      </w:tblGrid>
      <w:tr w:rsidR="00175095" w:rsidRPr="00175095" w14:paraId="1367EDB0" w14:textId="77777777" w:rsidTr="00AE5C8D">
        <w:trPr>
          <w:trHeight w:val="561"/>
        </w:trPr>
        <w:tc>
          <w:tcPr>
            <w:tcW w:w="744" w:type="pct"/>
            <w:vAlign w:val="center"/>
          </w:tcPr>
          <w:p w14:paraId="41C48031" w14:textId="77777777" w:rsidR="00511617" w:rsidRPr="00556D0C" w:rsidRDefault="00511617" w:rsidP="009A38E3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30"/>
                <w:szCs w:val="30"/>
              </w:rPr>
              <w:t>类别</w:t>
            </w:r>
          </w:p>
        </w:tc>
        <w:tc>
          <w:tcPr>
            <w:tcW w:w="1580" w:type="pct"/>
            <w:vAlign w:val="center"/>
          </w:tcPr>
          <w:p w14:paraId="2A76A38E" w14:textId="77777777" w:rsidR="00511617" w:rsidRPr="00556D0C" w:rsidRDefault="00511617" w:rsidP="00041A3F">
            <w:pPr>
              <w:spacing w:line="320" w:lineRule="exact"/>
              <w:jc w:val="center"/>
              <w:rPr>
                <w:rFonts w:ascii="仿宋" w:eastAsia="仿宋" w:hAnsi="仿宋" w:cs="宋体"/>
                <w:b/>
                <w:color w:val="000000" w:themeColor="text1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sz w:val="30"/>
                <w:szCs w:val="30"/>
              </w:rPr>
              <w:t>箱型</w:t>
            </w:r>
            <w:r w:rsidRPr="00556D0C">
              <w:rPr>
                <w:rFonts w:ascii="仿宋" w:eastAsia="仿宋" w:hAnsi="仿宋" w:cs="宋体"/>
                <w:b/>
                <w:color w:val="000000" w:themeColor="text1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sz w:val="30"/>
                <w:szCs w:val="30"/>
              </w:rPr>
              <w:t>尺寸</w:t>
            </w:r>
          </w:p>
        </w:tc>
        <w:tc>
          <w:tcPr>
            <w:tcW w:w="1203" w:type="pct"/>
            <w:vAlign w:val="center"/>
          </w:tcPr>
          <w:p w14:paraId="246D4A91" w14:textId="77777777" w:rsidR="00511617" w:rsidRPr="00556D0C" w:rsidRDefault="00511617" w:rsidP="00175095">
            <w:pPr>
              <w:spacing w:line="320" w:lineRule="exact"/>
              <w:jc w:val="center"/>
              <w:rPr>
                <w:rFonts w:ascii="仿宋" w:eastAsia="仿宋" w:hAnsi="仿宋" w:cs="宋体"/>
                <w:b/>
                <w:color w:val="000000" w:themeColor="text1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sz w:val="30"/>
                <w:szCs w:val="30"/>
              </w:rPr>
              <w:t>收费标准</w:t>
            </w:r>
          </w:p>
        </w:tc>
        <w:tc>
          <w:tcPr>
            <w:tcW w:w="1473" w:type="pct"/>
            <w:vAlign w:val="center"/>
          </w:tcPr>
          <w:p w14:paraId="0FD25733" w14:textId="77777777" w:rsidR="00511617" w:rsidRPr="00556D0C" w:rsidRDefault="00511617" w:rsidP="00556D0C">
            <w:pPr>
              <w:spacing w:line="320" w:lineRule="exact"/>
              <w:jc w:val="center"/>
              <w:rPr>
                <w:rFonts w:ascii="仿宋" w:eastAsia="仿宋" w:hAnsi="仿宋" w:cs="宋体"/>
                <w:b/>
                <w:color w:val="000000" w:themeColor="text1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sz w:val="30"/>
                <w:szCs w:val="30"/>
              </w:rPr>
              <w:t>备注</w:t>
            </w:r>
          </w:p>
        </w:tc>
      </w:tr>
      <w:tr w:rsidR="00175095" w:rsidRPr="00175095" w14:paraId="025E1A94" w14:textId="77777777" w:rsidTr="00AE5C8D">
        <w:trPr>
          <w:trHeight w:val="1220"/>
        </w:trPr>
        <w:tc>
          <w:tcPr>
            <w:tcW w:w="744" w:type="pct"/>
            <w:vAlign w:val="center"/>
          </w:tcPr>
          <w:p w14:paraId="15162838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ind w:firstLineChars="100" w:firstLine="300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proofErr w:type="gramStart"/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理箱</w:t>
            </w:r>
            <w:proofErr w:type="gramEnd"/>
          </w:p>
        </w:tc>
        <w:tc>
          <w:tcPr>
            <w:tcW w:w="1580" w:type="pct"/>
            <w:vAlign w:val="center"/>
          </w:tcPr>
          <w:p w14:paraId="0E11B76D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20/40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英尺集装箱</w:t>
            </w:r>
          </w:p>
        </w:tc>
        <w:tc>
          <w:tcPr>
            <w:tcW w:w="1203" w:type="pct"/>
            <w:vAlign w:val="center"/>
          </w:tcPr>
          <w:p w14:paraId="58B68439" w14:textId="77777777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18.5元/TEU</w:t>
            </w:r>
          </w:p>
        </w:tc>
        <w:tc>
          <w:tcPr>
            <w:tcW w:w="1473" w:type="pct"/>
            <w:vAlign w:val="center"/>
          </w:tcPr>
          <w:p w14:paraId="6CFB5E50" w14:textId="4B1E8AAA" w:rsidR="00511617" w:rsidRPr="00556D0C" w:rsidRDefault="00511617" w:rsidP="00C34739">
            <w:pPr>
              <w:widowControl/>
              <w:shd w:val="clear" w:color="auto" w:fill="FFFFFF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单航次集装箱理货服务费最低为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500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艘次</w:t>
            </w:r>
          </w:p>
        </w:tc>
      </w:tr>
      <w:tr w:rsidR="00175095" w:rsidRPr="00175095" w14:paraId="60CF6953" w14:textId="77777777" w:rsidTr="00AE5C8D">
        <w:trPr>
          <w:trHeight w:val="983"/>
        </w:trPr>
        <w:tc>
          <w:tcPr>
            <w:tcW w:w="744" w:type="pct"/>
            <w:vMerge w:val="restart"/>
            <w:vAlign w:val="center"/>
          </w:tcPr>
          <w:p w14:paraId="6F2E4873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装箱</w:t>
            </w:r>
          </w:p>
          <w:p w14:paraId="5D9E55D2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理货</w:t>
            </w:r>
          </w:p>
        </w:tc>
        <w:tc>
          <w:tcPr>
            <w:tcW w:w="1580" w:type="pct"/>
            <w:vAlign w:val="center"/>
          </w:tcPr>
          <w:p w14:paraId="1E4F3561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普通箱</w:t>
            </w:r>
          </w:p>
        </w:tc>
        <w:tc>
          <w:tcPr>
            <w:tcW w:w="1203" w:type="pct"/>
            <w:vAlign w:val="center"/>
          </w:tcPr>
          <w:p w14:paraId="5FBF86C7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37.50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/TEU</w:t>
            </w:r>
          </w:p>
        </w:tc>
        <w:tc>
          <w:tcPr>
            <w:tcW w:w="1473" w:type="pct"/>
            <w:vMerge w:val="restart"/>
            <w:vAlign w:val="center"/>
          </w:tcPr>
          <w:p w14:paraId="51A27781" w14:textId="6DBA71FF" w:rsidR="00511617" w:rsidRPr="00556D0C" w:rsidRDefault="00511617" w:rsidP="00C34739">
            <w:pPr>
              <w:shd w:val="clear" w:color="auto" w:fill="FFFFFF"/>
              <w:spacing w:line="40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上述装箱理货还需附加施封费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自然箱</w:t>
            </w:r>
          </w:p>
        </w:tc>
      </w:tr>
      <w:tr w:rsidR="00175095" w:rsidRPr="00175095" w14:paraId="7159B21C" w14:textId="77777777" w:rsidTr="00AE5C8D">
        <w:trPr>
          <w:trHeight w:val="973"/>
        </w:trPr>
        <w:tc>
          <w:tcPr>
            <w:tcW w:w="744" w:type="pct"/>
            <w:vMerge/>
            <w:vAlign w:val="center"/>
          </w:tcPr>
          <w:p w14:paraId="100890B6" w14:textId="77777777" w:rsidR="00511617" w:rsidRPr="00556D0C" w:rsidRDefault="00511617" w:rsidP="00C34739">
            <w:pPr>
              <w:shd w:val="clear" w:color="auto" w:fill="FFFFFF"/>
              <w:spacing w:line="400" w:lineRule="exact"/>
              <w:ind w:firstLine="36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80" w:type="pct"/>
            <w:vAlign w:val="center"/>
          </w:tcPr>
          <w:p w14:paraId="33A45DC0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危险品、冷藏、冷冻箱</w:t>
            </w:r>
          </w:p>
        </w:tc>
        <w:tc>
          <w:tcPr>
            <w:tcW w:w="1203" w:type="pct"/>
            <w:vAlign w:val="center"/>
          </w:tcPr>
          <w:p w14:paraId="43AD5B1A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45.00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/TEU</w:t>
            </w:r>
          </w:p>
        </w:tc>
        <w:tc>
          <w:tcPr>
            <w:tcW w:w="1473" w:type="pct"/>
            <w:vMerge/>
            <w:vAlign w:val="center"/>
          </w:tcPr>
          <w:p w14:paraId="6C8CD1CE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175095" w:rsidRPr="00175095" w14:paraId="24FFF25B" w14:textId="77777777" w:rsidTr="00AE5C8D">
        <w:trPr>
          <w:trHeight w:val="892"/>
        </w:trPr>
        <w:tc>
          <w:tcPr>
            <w:tcW w:w="744" w:type="pct"/>
            <w:vMerge w:val="restart"/>
            <w:vAlign w:val="center"/>
          </w:tcPr>
          <w:p w14:paraId="1912DA21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拆箱</w:t>
            </w:r>
          </w:p>
          <w:p w14:paraId="0346E481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理货</w:t>
            </w:r>
          </w:p>
        </w:tc>
        <w:tc>
          <w:tcPr>
            <w:tcW w:w="1580" w:type="pct"/>
            <w:vAlign w:val="center"/>
          </w:tcPr>
          <w:p w14:paraId="51B8EB66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普通箱</w:t>
            </w:r>
          </w:p>
        </w:tc>
        <w:tc>
          <w:tcPr>
            <w:tcW w:w="1203" w:type="pct"/>
            <w:vAlign w:val="center"/>
          </w:tcPr>
          <w:p w14:paraId="3E2B8D49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37.5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/TEU</w:t>
            </w:r>
          </w:p>
        </w:tc>
        <w:tc>
          <w:tcPr>
            <w:tcW w:w="1473" w:type="pct"/>
            <w:vMerge w:val="restart"/>
            <w:vAlign w:val="center"/>
          </w:tcPr>
          <w:p w14:paraId="27D80336" w14:textId="24B446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在基本理货服务费基础上每票加收交通补贴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</w:p>
        </w:tc>
      </w:tr>
      <w:tr w:rsidR="00175095" w:rsidRPr="00175095" w14:paraId="2B4B7BCB" w14:textId="77777777" w:rsidTr="00AE5C8D">
        <w:trPr>
          <w:trHeight w:val="1071"/>
        </w:trPr>
        <w:tc>
          <w:tcPr>
            <w:tcW w:w="744" w:type="pct"/>
            <w:vMerge/>
            <w:vAlign w:val="center"/>
          </w:tcPr>
          <w:p w14:paraId="0A014855" w14:textId="77777777" w:rsidR="00511617" w:rsidRPr="00556D0C" w:rsidRDefault="00511617" w:rsidP="00C34739">
            <w:pPr>
              <w:shd w:val="clear" w:color="auto" w:fill="FFFFFF"/>
              <w:spacing w:line="400" w:lineRule="exact"/>
              <w:ind w:firstLine="360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80" w:type="pct"/>
            <w:vAlign w:val="center"/>
          </w:tcPr>
          <w:p w14:paraId="6E408BFD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特殊箱、危险品、冷藏、冷冻箱</w:t>
            </w:r>
          </w:p>
        </w:tc>
        <w:tc>
          <w:tcPr>
            <w:tcW w:w="1203" w:type="pct"/>
            <w:vAlign w:val="center"/>
          </w:tcPr>
          <w:p w14:paraId="3D476212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45.00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/TEU</w:t>
            </w:r>
          </w:p>
        </w:tc>
        <w:tc>
          <w:tcPr>
            <w:tcW w:w="1473" w:type="pct"/>
            <w:vMerge/>
            <w:vAlign w:val="center"/>
          </w:tcPr>
          <w:p w14:paraId="768A1B70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175095" w:rsidRPr="00175095" w14:paraId="090F012C" w14:textId="77777777" w:rsidTr="00AE5C8D">
        <w:trPr>
          <w:trHeight w:val="1001"/>
        </w:trPr>
        <w:tc>
          <w:tcPr>
            <w:tcW w:w="744" w:type="pct"/>
            <w:vAlign w:val="center"/>
          </w:tcPr>
          <w:p w14:paraId="09D8E800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信息服务费</w:t>
            </w:r>
          </w:p>
        </w:tc>
        <w:tc>
          <w:tcPr>
            <w:tcW w:w="1580" w:type="pct"/>
            <w:vAlign w:val="center"/>
          </w:tcPr>
          <w:p w14:paraId="614905E4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20/40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英尺集装箱</w:t>
            </w:r>
          </w:p>
        </w:tc>
        <w:tc>
          <w:tcPr>
            <w:tcW w:w="1203" w:type="pct"/>
            <w:vAlign w:val="center"/>
          </w:tcPr>
          <w:p w14:paraId="4973D704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自然箱</w:t>
            </w:r>
          </w:p>
        </w:tc>
        <w:tc>
          <w:tcPr>
            <w:tcW w:w="1473" w:type="pct"/>
            <w:vAlign w:val="center"/>
          </w:tcPr>
          <w:p w14:paraId="7C0C9076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实行理货包干费</w:t>
            </w:r>
          </w:p>
        </w:tc>
      </w:tr>
      <w:tr w:rsidR="00175095" w:rsidRPr="00175095" w14:paraId="259B796C" w14:textId="77777777" w:rsidTr="00AE5C8D">
        <w:trPr>
          <w:trHeight w:val="1681"/>
        </w:trPr>
        <w:tc>
          <w:tcPr>
            <w:tcW w:w="744" w:type="pct"/>
            <w:vAlign w:val="center"/>
          </w:tcPr>
          <w:p w14:paraId="1FACA3AB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铅封发放、打单理货服务费</w:t>
            </w:r>
          </w:p>
        </w:tc>
        <w:tc>
          <w:tcPr>
            <w:tcW w:w="1580" w:type="pct"/>
            <w:vAlign w:val="center"/>
          </w:tcPr>
          <w:p w14:paraId="3D0F90D1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20/40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英尺集装箱</w:t>
            </w:r>
          </w:p>
        </w:tc>
        <w:tc>
          <w:tcPr>
            <w:tcW w:w="1203" w:type="pct"/>
            <w:vAlign w:val="center"/>
          </w:tcPr>
          <w:p w14:paraId="19337686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自然箱</w:t>
            </w:r>
          </w:p>
        </w:tc>
        <w:tc>
          <w:tcPr>
            <w:tcW w:w="1473" w:type="pct"/>
            <w:vAlign w:val="center"/>
          </w:tcPr>
          <w:p w14:paraId="6656A8ED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实行理货包干费（铅封发放或设备交接单打印）</w:t>
            </w:r>
          </w:p>
        </w:tc>
      </w:tr>
      <w:tr w:rsidR="00175095" w:rsidRPr="00175095" w14:paraId="0E1187DF" w14:textId="77777777" w:rsidTr="00AE5C8D">
        <w:trPr>
          <w:trHeight w:val="1408"/>
        </w:trPr>
        <w:tc>
          <w:tcPr>
            <w:tcW w:w="744" w:type="pct"/>
            <w:vAlign w:val="center"/>
          </w:tcPr>
          <w:p w14:paraId="588DD83C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陆路施封理货服务费</w:t>
            </w:r>
          </w:p>
        </w:tc>
        <w:tc>
          <w:tcPr>
            <w:tcW w:w="1580" w:type="pct"/>
            <w:vAlign w:val="center"/>
          </w:tcPr>
          <w:p w14:paraId="54AD51E2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20/40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英尺集装箱</w:t>
            </w:r>
          </w:p>
        </w:tc>
        <w:tc>
          <w:tcPr>
            <w:tcW w:w="1203" w:type="pct"/>
            <w:vAlign w:val="center"/>
          </w:tcPr>
          <w:p w14:paraId="182B2E02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50元/自然箱</w:t>
            </w:r>
          </w:p>
        </w:tc>
        <w:tc>
          <w:tcPr>
            <w:tcW w:w="1473" w:type="pct"/>
            <w:vAlign w:val="center"/>
          </w:tcPr>
          <w:p w14:paraId="4B90D393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实行理货包干费</w:t>
            </w:r>
          </w:p>
        </w:tc>
      </w:tr>
      <w:tr w:rsidR="00175095" w:rsidRPr="00175095" w14:paraId="31C95006" w14:textId="77777777" w:rsidTr="00AE5C8D">
        <w:trPr>
          <w:trHeight w:val="1400"/>
        </w:trPr>
        <w:tc>
          <w:tcPr>
            <w:tcW w:w="744" w:type="pct"/>
            <w:vAlign w:val="center"/>
          </w:tcPr>
          <w:p w14:paraId="519624D7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理货单证出证服务费</w:t>
            </w:r>
          </w:p>
        </w:tc>
        <w:tc>
          <w:tcPr>
            <w:tcW w:w="1580" w:type="pct"/>
            <w:vAlign w:val="center"/>
          </w:tcPr>
          <w:p w14:paraId="08103A1B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20/40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英尺集装箱</w:t>
            </w:r>
          </w:p>
        </w:tc>
        <w:tc>
          <w:tcPr>
            <w:tcW w:w="1203" w:type="pct"/>
            <w:vAlign w:val="center"/>
          </w:tcPr>
          <w:p w14:paraId="7191C3CB" w14:textId="77777777" w:rsidR="00511617" w:rsidRPr="00556D0C" w:rsidRDefault="00511617" w:rsidP="00C34739">
            <w:pPr>
              <w:widowControl/>
              <w:shd w:val="clear" w:color="auto" w:fill="FFFFFF"/>
              <w:spacing w:line="40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自然箱</w:t>
            </w:r>
          </w:p>
        </w:tc>
        <w:tc>
          <w:tcPr>
            <w:tcW w:w="1473" w:type="pct"/>
            <w:vAlign w:val="center"/>
          </w:tcPr>
          <w:p w14:paraId="00114679" w14:textId="77777777" w:rsidR="00511617" w:rsidRPr="00556D0C" w:rsidRDefault="00511617" w:rsidP="00C34739">
            <w:pPr>
              <w:shd w:val="clear" w:color="auto" w:fill="FFFFFF"/>
              <w:spacing w:line="400" w:lineRule="exact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实行理货包干费</w:t>
            </w:r>
          </w:p>
        </w:tc>
      </w:tr>
    </w:tbl>
    <w:p w14:paraId="36374DCD" w14:textId="77777777" w:rsidR="00AE5C8D" w:rsidRPr="00175095" w:rsidRDefault="00AE5C8D" w:rsidP="00511617">
      <w:pPr>
        <w:rPr>
          <w:rFonts w:ascii="黑体" w:eastAsia="黑体" w:hAnsi="黑体"/>
          <w:color w:val="000000" w:themeColor="text1"/>
        </w:rPr>
      </w:pPr>
    </w:p>
    <w:p w14:paraId="00670F4D" w14:textId="77777777" w:rsidR="00511617" w:rsidRPr="00556D0C" w:rsidRDefault="00511617" w:rsidP="00511617">
      <w:pPr>
        <w:widowControl/>
        <w:spacing w:line="360" w:lineRule="auto"/>
        <w:ind w:firstLineChars="200" w:firstLine="640"/>
        <w:jc w:val="left"/>
        <w:rPr>
          <w:rFonts w:ascii="楷体" w:eastAsia="楷体" w:hAnsi="楷体" w:cs="Helvetica"/>
          <w:color w:val="000000" w:themeColor="text1"/>
          <w:kern w:val="0"/>
          <w:szCs w:val="32"/>
        </w:rPr>
      </w:pPr>
      <w:r w:rsidRPr="00556D0C">
        <w:rPr>
          <w:rFonts w:ascii="楷体" w:eastAsia="楷体" w:hAnsi="楷体" w:cs="Helvetica" w:hint="eastAsia"/>
          <w:color w:val="000000" w:themeColor="text1"/>
          <w:kern w:val="0"/>
          <w:szCs w:val="32"/>
        </w:rPr>
        <w:lastRenderedPageBreak/>
        <w:t>（三）其他理货业务服务收费标准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834"/>
        <w:gridCol w:w="1995"/>
        <w:gridCol w:w="2850"/>
      </w:tblGrid>
      <w:tr w:rsidR="00175095" w:rsidRPr="00175095" w14:paraId="46E68DC2" w14:textId="77777777" w:rsidTr="00AE5C8D">
        <w:trPr>
          <w:trHeight w:val="535"/>
        </w:trPr>
        <w:tc>
          <w:tcPr>
            <w:tcW w:w="1220" w:type="pct"/>
            <w:vAlign w:val="center"/>
          </w:tcPr>
          <w:p w14:paraId="0CC2A36A" w14:textId="77777777" w:rsidR="00511617" w:rsidRPr="00556D0C" w:rsidRDefault="00511617" w:rsidP="00C34739">
            <w:pPr>
              <w:widowControl/>
              <w:spacing w:line="360" w:lineRule="exact"/>
              <w:ind w:firstLineChars="250" w:firstLine="753"/>
              <w:rPr>
                <w:rFonts w:ascii="仿宋" w:eastAsia="仿宋" w:hAnsi="仿宋" w:cs="宋体"/>
                <w:b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30"/>
                <w:szCs w:val="30"/>
              </w:rPr>
              <w:t>类别</w:t>
            </w:r>
          </w:p>
        </w:tc>
        <w:tc>
          <w:tcPr>
            <w:tcW w:w="2167" w:type="pct"/>
            <w:gridSpan w:val="2"/>
            <w:vAlign w:val="center"/>
          </w:tcPr>
          <w:p w14:paraId="2203D3F5" w14:textId="77777777" w:rsidR="00511617" w:rsidRPr="00556D0C" w:rsidRDefault="00511617" w:rsidP="00C34739">
            <w:pPr>
              <w:spacing w:line="360" w:lineRule="exact"/>
              <w:jc w:val="center"/>
              <w:rPr>
                <w:rFonts w:ascii="仿宋" w:eastAsia="仿宋" w:hAnsi="仿宋" w:cs="宋体"/>
                <w:b/>
                <w:color w:val="000000" w:themeColor="text1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sz w:val="30"/>
                <w:szCs w:val="30"/>
              </w:rPr>
              <w:t>收费标准</w:t>
            </w:r>
          </w:p>
        </w:tc>
        <w:tc>
          <w:tcPr>
            <w:tcW w:w="1613" w:type="pct"/>
            <w:vAlign w:val="center"/>
          </w:tcPr>
          <w:p w14:paraId="07E71392" w14:textId="77777777" w:rsidR="00511617" w:rsidRPr="00556D0C" w:rsidRDefault="00511617" w:rsidP="00C34739">
            <w:pPr>
              <w:spacing w:line="360" w:lineRule="exact"/>
              <w:jc w:val="center"/>
              <w:rPr>
                <w:rFonts w:ascii="仿宋" w:eastAsia="仿宋" w:hAnsi="仿宋" w:cs="宋体"/>
                <w:b/>
                <w:color w:val="000000" w:themeColor="text1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sz w:val="30"/>
                <w:szCs w:val="30"/>
              </w:rPr>
              <w:t>备注</w:t>
            </w:r>
          </w:p>
        </w:tc>
      </w:tr>
      <w:tr w:rsidR="00175095" w:rsidRPr="00175095" w14:paraId="4730B210" w14:textId="77777777" w:rsidTr="00AE5C8D">
        <w:trPr>
          <w:trHeight w:val="658"/>
        </w:trPr>
        <w:tc>
          <w:tcPr>
            <w:tcW w:w="1220" w:type="pct"/>
            <w:vAlign w:val="center"/>
          </w:tcPr>
          <w:p w14:paraId="15D93923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1.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水尺计重</w:t>
            </w:r>
          </w:p>
        </w:tc>
        <w:tc>
          <w:tcPr>
            <w:tcW w:w="2167" w:type="pct"/>
            <w:gridSpan w:val="2"/>
            <w:vAlign w:val="center"/>
          </w:tcPr>
          <w:p w14:paraId="4971B3DA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0.5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吨</w:t>
            </w:r>
          </w:p>
        </w:tc>
        <w:tc>
          <w:tcPr>
            <w:tcW w:w="1613" w:type="pct"/>
            <w:vMerge w:val="restart"/>
            <w:vAlign w:val="center"/>
          </w:tcPr>
          <w:p w14:paraId="2A0D9E9E" w14:textId="77777777" w:rsidR="00511617" w:rsidRPr="00556D0C" w:rsidRDefault="00511617" w:rsidP="00A57E7A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（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1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）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1-5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项理货业务实行理货包干费。</w:t>
            </w:r>
          </w:p>
          <w:p w14:paraId="678AE6DE" w14:textId="77777777" w:rsidR="00511617" w:rsidRPr="00556D0C" w:rsidRDefault="00511617" w:rsidP="00A57E7A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（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）第四项货物公估、过磅监理</w:t>
            </w:r>
            <w:bookmarkStart w:id="0" w:name="_GoBack"/>
            <w:bookmarkEnd w:id="0"/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理货出证理货业务以两天为一个理货服务周期，超一天加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1000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元，以此类推。</w:t>
            </w:r>
          </w:p>
          <w:p w14:paraId="56C7B9D3" w14:textId="258FE436" w:rsidR="00511617" w:rsidRPr="00556D0C" w:rsidRDefault="00511617" w:rsidP="00A57E7A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（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）涉及相关业务检测费用代收代付</w:t>
            </w:r>
            <w:r w:rsidR="00A57E7A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。</w:t>
            </w:r>
          </w:p>
        </w:tc>
      </w:tr>
      <w:tr w:rsidR="00175095" w:rsidRPr="00175095" w14:paraId="27F2F613" w14:textId="77777777" w:rsidTr="00AE5C8D">
        <w:trPr>
          <w:trHeight w:val="623"/>
        </w:trPr>
        <w:tc>
          <w:tcPr>
            <w:tcW w:w="1220" w:type="pct"/>
            <w:vAlign w:val="center"/>
          </w:tcPr>
          <w:p w14:paraId="322BE48F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2.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易流态货物取样、制样、送检</w:t>
            </w:r>
          </w:p>
        </w:tc>
        <w:tc>
          <w:tcPr>
            <w:tcW w:w="2167" w:type="pct"/>
            <w:gridSpan w:val="2"/>
            <w:vAlign w:val="center"/>
          </w:tcPr>
          <w:p w14:paraId="58EC0622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2000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次</w:t>
            </w:r>
          </w:p>
        </w:tc>
        <w:tc>
          <w:tcPr>
            <w:tcW w:w="1613" w:type="pct"/>
            <w:vMerge/>
            <w:vAlign w:val="center"/>
          </w:tcPr>
          <w:p w14:paraId="71B42B6D" w14:textId="77777777" w:rsidR="00511617" w:rsidRPr="00556D0C" w:rsidRDefault="00511617" w:rsidP="00C34739">
            <w:pPr>
              <w:widowControl/>
              <w:spacing w:line="36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175095" w:rsidRPr="00175095" w14:paraId="042F9434" w14:textId="77777777" w:rsidTr="00AE5C8D">
        <w:trPr>
          <w:trHeight w:val="881"/>
        </w:trPr>
        <w:tc>
          <w:tcPr>
            <w:tcW w:w="1220" w:type="pct"/>
            <w:vMerge w:val="restart"/>
            <w:vAlign w:val="center"/>
          </w:tcPr>
          <w:p w14:paraId="2ED70BF3" w14:textId="77777777" w:rsidR="00511617" w:rsidRPr="00556D0C" w:rsidRDefault="00511617" w:rsidP="00C34739">
            <w:pPr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3.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易流态货物监装</w:t>
            </w:r>
          </w:p>
        </w:tc>
        <w:tc>
          <w:tcPr>
            <w:tcW w:w="1038" w:type="pct"/>
            <w:vAlign w:val="center"/>
          </w:tcPr>
          <w:p w14:paraId="0AF222FA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单批次重量≤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3000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吨</w:t>
            </w:r>
          </w:p>
        </w:tc>
        <w:tc>
          <w:tcPr>
            <w:tcW w:w="1129" w:type="pct"/>
            <w:vAlign w:val="center"/>
          </w:tcPr>
          <w:p w14:paraId="06347F0E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3000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艘</w:t>
            </w:r>
          </w:p>
        </w:tc>
        <w:tc>
          <w:tcPr>
            <w:tcW w:w="1613" w:type="pct"/>
            <w:vMerge/>
            <w:vAlign w:val="center"/>
          </w:tcPr>
          <w:p w14:paraId="26FAF256" w14:textId="77777777" w:rsidR="00511617" w:rsidRPr="00556D0C" w:rsidRDefault="00511617" w:rsidP="00C34739">
            <w:pPr>
              <w:widowControl/>
              <w:spacing w:line="36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175095" w:rsidRPr="00175095" w14:paraId="5CC93306" w14:textId="77777777" w:rsidTr="00AE5C8D">
        <w:trPr>
          <w:trHeight w:val="1277"/>
        </w:trPr>
        <w:tc>
          <w:tcPr>
            <w:tcW w:w="1220" w:type="pct"/>
            <w:vMerge/>
            <w:vAlign w:val="center"/>
          </w:tcPr>
          <w:p w14:paraId="305542E4" w14:textId="77777777" w:rsidR="00511617" w:rsidRPr="00556D0C" w:rsidRDefault="00511617" w:rsidP="00C34739">
            <w:pPr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038" w:type="pct"/>
            <w:vAlign w:val="center"/>
          </w:tcPr>
          <w:p w14:paraId="51F400EA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3000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吨≤单批次重量≤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6000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吨</w:t>
            </w:r>
          </w:p>
        </w:tc>
        <w:tc>
          <w:tcPr>
            <w:tcW w:w="1129" w:type="pct"/>
            <w:vAlign w:val="center"/>
          </w:tcPr>
          <w:p w14:paraId="18D3F3EA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6000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艘</w:t>
            </w:r>
          </w:p>
        </w:tc>
        <w:tc>
          <w:tcPr>
            <w:tcW w:w="1613" w:type="pct"/>
            <w:vMerge/>
            <w:vAlign w:val="center"/>
          </w:tcPr>
          <w:p w14:paraId="164128DC" w14:textId="77777777" w:rsidR="00511617" w:rsidRPr="00556D0C" w:rsidRDefault="00511617" w:rsidP="00C34739">
            <w:pPr>
              <w:widowControl/>
              <w:spacing w:line="36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175095" w:rsidRPr="00175095" w14:paraId="70B4240D" w14:textId="77777777" w:rsidTr="00AE5C8D">
        <w:trPr>
          <w:trHeight w:val="841"/>
        </w:trPr>
        <w:tc>
          <w:tcPr>
            <w:tcW w:w="1220" w:type="pct"/>
            <w:vMerge/>
            <w:vAlign w:val="center"/>
          </w:tcPr>
          <w:p w14:paraId="2DB74260" w14:textId="77777777" w:rsidR="00511617" w:rsidRPr="00556D0C" w:rsidRDefault="00511617" w:rsidP="00C34739">
            <w:pPr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038" w:type="pct"/>
            <w:vAlign w:val="center"/>
          </w:tcPr>
          <w:p w14:paraId="6A7A2481" w14:textId="32FFFC6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单批次重量≥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6000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吨</w:t>
            </w:r>
          </w:p>
        </w:tc>
        <w:tc>
          <w:tcPr>
            <w:tcW w:w="1129" w:type="pct"/>
            <w:vAlign w:val="center"/>
          </w:tcPr>
          <w:p w14:paraId="6AD75B94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另行商议</w:t>
            </w:r>
          </w:p>
        </w:tc>
        <w:tc>
          <w:tcPr>
            <w:tcW w:w="1613" w:type="pct"/>
            <w:vMerge/>
            <w:vAlign w:val="center"/>
          </w:tcPr>
          <w:p w14:paraId="62E11A20" w14:textId="77777777" w:rsidR="00511617" w:rsidRPr="00556D0C" w:rsidRDefault="00511617" w:rsidP="00C34739">
            <w:pPr>
              <w:widowControl/>
              <w:spacing w:line="36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175095" w:rsidRPr="00175095" w14:paraId="28ED5A9A" w14:textId="77777777" w:rsidTr="00AE5C8D">
        <w:trPr>
          <w:trHeight w:val="555"/>
        </w:trPr>
        <w:tc>
          <w:tcPr>
            <w:tcW w:w="1220" w:type="pct"/>
            <w:vAlign w:val="center"/>
          </w:tcPr>
          <w:p w14:paraId="49D7EC2D" w14:textId="77777777" w:rsidR="00511617" w:rsidRPr="00556D0C" w:rsidRDefault="00511617" w:rsidP="00C34739">
            <w:pPr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4.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货物公估、过磅监理理货出证</w:t>
            </w:r>
          </w:p>
        </w:tc>
        <w:tc>
          <w:tcPr>
            <w:tcW w:w="1038" w:type="pct"/>
            <w:vAlign w:val="center"/>
          </w:tcPr>
          <w:p w14:paraId="7B8C5216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3000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两天</w:t>
            </w:r>
          </w:p>
        </w:tc>
        <w:tc>
          <w:tcPr>
            <w:tcW w:w="1129" w:type="pct"/>
            <w:vAlign w:val="center"/>
          </w:tcPr>
          <w:p w14:paraId="51360ABB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超期一天每天额外加收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1000/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天</w:t>
            </w:r>
          </w:p>
        </w:tc>
        <w:tc>
          <w:tcPr>
            <w:tcW w:w="1613" w:type="pct"/>
            <w:vMerge/>
            <w:vAlign w:val="center"/>
          </w:tcPr>
          <w:p w14:paraId="214681C6" w14:textId="77777777" w:rsidR="00511617" w:rsidRPr="00556D0C" w:rsidRDefault="00511617" w:rsidP="00C34739">
            <w:pPr>
              <w:widowControl/>
              <w:spacing w:line="36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  <w:tr w:rsidR="00175095" w:rsidRPr="00175095" w14:paraId="6D83814F" w14:textId="77777777" w:rsidTr="00AE5C8D">
        <w:trPr>
          <w:trHeight w:val="1051"/>
        </w:trPr>
        <w:tc>
          <w:tcPr>
            <w:tcW w:w="1220" w:type="pct"/>
            <w:vAlign w:val="center"/>
          </w:tcPr>
          <w:p w14:paraId="34B99F56" w14:textId="77777777" w:rsidR="00511617" w:rsidRPr="00556D0C" w:rsidRDefault="00511617" w:rsidP="00C34739">
            <w:pPr>
              <w:shd w:val="clear" w:color="auto" w:fill="FFFFFF"/>
              <w:spacing w:line="360" w:lineRule="exact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5.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理货电子舱单申报服务</w:t>
            </w:r>
          </w:p>
        </w:tc>
        <w:tc>
          <w:tcPr>
            <w:tcW w:w="2167" w:type="pct"/>
            <w:gridSpan w:val="2"/>
            <w:vAlign w:val="center"/>
          </w:tcPr>
          <w:p w14:paraId="50227477" w14:textId="77777777" w:rsidR="00511617" w:rsidRPr="00556D0C" w:rsidRDefault="00511617" w:rsidP="00C34739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1200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宋体"/>
                <w:color w:val="000000" w:themeColor="text1"/>
                <w:kern w:val="0"/>
                <w:sz w:val="30"/>
                <w:szCs w:val="30"/>
              </w:rPr>
              <w:t>/</w:t>
            </w:r>
            <w:r w:rsidRPr="00556D0C">
              <w:rPr>
                <w:rFonts w:ascii="仿宋" w:eastAsia="仿宋" w:hAnsi="仿宋" w:cs="宋体" w:hint="eastAsia"/>
                <w:color w:val="000000" w:themeColor="text1"/>
                <w:kern w:val="0"/>
                <w:sz w:val="30"/>
                <w:szCs w:val="30"/>
              </w:rPr>
              <w:t>艘次</w:t>
            </w:r>
          </w:p>
        </w:tc>
        <w:tc>
          <w:tcPr>
            <w:tcW w:w="1613" w:type="pct"/>
            <w:vMerge/>
            <w:vAlign w:val="center"/>
          </w:tcPr>
          <w:p w14:paraId="54DAEB58" w14:textId="77777777" w:rsidR="00511617" w:rsidRPr="00556D0C" w:rsidRDefault="00511617" w:rsidP="00C34739">
            <w:pPr>
              <w:widowControl/>
              <w:spacing w:line="36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</w:tc>
      </w:tr>
    </w:tbl>
    <w:p w14:paraId="69049494" w14:textId="77777777" w:rsidR="00511617" w:rsidRPr="00556D0C" w:rsidRDefault="00511617" w:rsidP="0051161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 w:themeColor="text1"/>
          <w:kern w:val="0"/>
          <w:sz w:val="28"/>
          <w:szCs w:val="28"/>
        </w:rPr>
      </w:pPr>
      <w:r w:rsidRPr="00556D0C">
        <w:rPr>
          <w:rFonts w:ascii="黑体" w:eastAsia="黑体" w:hAnsi="黑体" w:cs="宋体" w:hint="eastAsia"/>
          <w:color w:val="000000" w:themeColor="text1"/>
          <w:kern w:val="0"/>
          <w:szCs w:val="32"/>
        </w:rPr>
        <w:t>二、发生以下服务项目时，按下述标准加收理货服务费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82"/>
        <w:gridCol w:w="2235"/>
        <w:gridCol w:w="4417"/>
      </w:tblGrid>
      <w:tr w:rsidR="00175095" w:rsidRPr="00175095" w14:paraId="36E1AC3F" w14:textId="77777777" w:rsidTr="00AE5C8D">
        <w:trPr>
          <w:tblHeader/>
        </w:trPr>
        <w:tc>
          <w:tcPr>
            <w:tcW w:w="2500" w:type="pct"/>
            <w:gridSpan w:val="2"/>
            <w:vAlign w:val="center"/>
          </w:tcPr>
          <w:p w14:paraId="6FC4ECB8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30"/>
                <w:szCs w:val="30"/>
              </w:rPr>
              <w:t>类别</w:t>
            </w:r>
          </w:p>
        </w:tc>
        <w:tc>
          <w:tcPr>
            <w:tcW w:w="2500" w:type="pct"/>
            <w:vAlign w:val="center"/>
          </w:tcPr>
          <w:p w14:paraId="70BA51D1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30"/>
                <w:szCs w:val="30"/>
              </w:rPr>
              <w:t>收费标准</w:t>
            </w:r>
          </w:p>
        </w:tc>
      </w:tr>
      <w:tr w:rsidR="00175095" w:rsidRPr="00175095" w14:paraId="0942360B" w14:textId="77777777" w:rsidTr="00AE5C8D">
        <w:tc>
          <w:tcPr>
            <w:tcW w:w="2500" w:type="pct"/>
            <w:gridSpan w:val="2"/>
            <w:vAlign w:val="center"/>
          </w:tcPr>
          <w:p w14:paraId="0A99C754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散装货物交接单证手续费</w:t>
            </w:r>
          </w:p>
        </w:tc>
        <w:tc>
          <w:tcPr>
            <w:tcW w:w="2500" w:type="pct"/>
            <w:vAlign w:val="center"/>
          </w:tcPr>
          <w:p w14:paraId="48809E35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0.45</w:t>
            </w: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/吨</w:t>
            </w:r>
          </w:p>
        </w:tc>
      </w:tr>
      <w:tr w:rsidR="00175095" w:rsidRPr="00175095" w14:paraId="2B479E74" w14:textId="77777777" w:rsidTr="00AE5C8D">
        <w:tc>
          <w:tcPr>
            <w:tcW w:w="2500" w:type="pct"/>
            <w:gridSpan w:val="2"/>
            <w:vAlign w:val="center"/>
          </w:tcPr>
          <w:p w14:paraId="4C1FEEDB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行李、包裹理货费</w:t>
            </w:r>
          </w:p>
        </w:tc>
        <w:tc>
          <w:tcPr>
            <w:tcW w:w="2500" w:type="pct"/>
            <w:vAlign w:val="center"/>
          </w:tcPr>
          <w:p w14:paraId="001B1D81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1.95</w:t>
            </w: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/件</w:t>
            </w:r>
          </w:p>
        </w:tc>
      </w:tr>
      <w:tr w:rsidR="00175095" w:rsidRPr="00175095" w14:paraId="3A26C4F4" w14:textId="77777777" w:rsidTr="00AE5C8D">
        <w:tc>
          <w:tcPr>
            <w:tcW w:w="2500" w:type="pct"/>
            <w:gridSpan w:val="2"/>
            <w:vAlign w:val="center"/>
          </w:tcPr>
          <w:p w14:paraId="759691A5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proofErr w:type="gramStart"/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分标志费</w:t>
            </w:r>
            <w:proofErr w:type="gramEnd"/>
          </w:p>
        </w:tc>
        <w:tc>
          <w:tcPr>
            <w:tcW w:w="2500" w:type="pct"/>
            <w:vAlign w:val="center"/>
          </w:tcPr>
          <w:p w14:paraId="2C5E5670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1.65</w:t>
            </w: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/吨</w:t>
            </w:r>
          </w:p>
        </w:tc>
      </w:tr>
      <w:tr w:rsidR="00175095" w:rsidRPr="00175095" w14:paraId="7DEACBB1" w14:textId="77777777" w:rsidTr="00AE5C8D">
        <w:tc>
          <w:tcPr>
            <w:tcW w:w="2500" w:type="pct"/>
            <w:gridSpan w:val="2"/>
            <w:vAlign w:val="center"/>
          </w:tcPr>
          <w:p w14:paraId="7C5E9C4E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理货人员</w:t>
            </w:r>
            <w:proofErr w:type="gramStart"/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待时费</w:t>
            </w:r>
            <w:proofErr w:type="gramEnd"/>
          </w:p>
        </w:tc>
        <w:tc>
          <w:tcPr>
            <w:tcW w:w="2500" w:type="pct"/>
            <w:vAlign w:val="center"/>
          </w:tcPr>
          <w:p w14:paraId="549F4A1B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24.90</w:t>
            </w: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/人/小时</w:t>
            </w:r>
          </w:p>
        </w:tc>
      </w:tr>
      <w:tr w:rsidR="00175095" w:rsidRPr="00175095" w14:paraId="2102854D" w14:textId="77777777" w:rsidTr="00AE5C8D">
        <w:trPr>
          <w:trHeight w:val="557"/>
        </w:trPr>
        <w:tc>
          <w:tcPr>
            <w:tcW w:w="1235" w:type="pct"/>
            <w:vMerge w:val="restart"/>
            <w:vAlign w:val="center"/>
          </w:tcPr>
          <w:p w14:paraId="339535FE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proofErr w:type="gramStart"/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翻舱理货</w:t>
            </w:r>
            <w:proofErr w:type="gramEnd"/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服务（舱内翻舱）</w:t>
            </w:r>
          </w:p>
        </w:tc>
        <w:tc>
          <w:tcPr>
            <w:tcW w:w="1265" w:type="pct"/>
            <w:vAlign w:val="center"/>
          </w:tcPr>
          <w:p w14:paraId="7E45324D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舱内翻舱</w:t>
            </w:r>
          </w:p>
        </w:tc>
        <w:tc>
          <w:tcPr>
            <w:tcW w:w="2500" w:type="pct"/>
            <w:vAlign w:val="center"/>
          </w:tcPr>
          <w:p w14:paraId="3FA7BCCB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按理货人员待时费收标准计收。</w:t>
            </w:r>
          </w:p>
        </w:tc>
      </w:tr>
      <w:tr w:rsidR="00175095" w:rsidRPr="00175095" w14:paraId="6AB96B83" w14:textId="77777777" w:rsidTr="00AE5C8D">
        <w:tc>
          <w:tcPr>
            <w:tcW w:w="1235" w:type="pct"/>
            <w:vMerge/>
            <w:vAlign w:val="center"/>
          </w:tcPr>
          <w:p w14:paraId="78C08E5F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65" w:type="pct"/>
            <w:vAlign w:val="center"/>
          </w:tcPr>
          <w:p w14:paraId="0E22C395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proofErr w:type="gramStart"/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出舱翻舱</w:t>
            </w:r>
            <w:proofErr w:type="gramEnd"/>
          </w:p>
        </w:tc>
        <w:tc>
          <w:tcPr>
            <w:tcW w:w="2500" w:type="pct"/>
            <w:vAlign w:val="center"/>
          </w:tcPr>
          <w:p w14:paraId="66B5E259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按相应货物或集装箱理货服务费收标准</w:t>
            </w: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2</w:t>
            </w: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倍计收。</w:t>
            </w:r>
          </w:p>
        </w:tc>
      </w:tr>
      <w:tr w:rsidR="00175095" w:rsidRPr="00175095" w14:paraId="4F87EFD2" w14:textId="77777777" w:rsidTr="00AE5C8D">
        <w:tc>
          <w:tcPr>
            <w:tcW w:w="1235" w:type="pct"/>
            <w:vMerge w:val="restart"/>
            <w:vAlign w:val="center"/>
          </w:tcPr>
          <w:p w14:paraId="665E721B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lastRenderedPageBreak/>
              <w:t>特殊委托业务理货服务</w:t>
            </w:r>
          </w:p>
        </w:tc>
        <w:tc>
          <w:tcPr>
            <w:tcW w:w="1265" w:type="pct"/>
            <w:vAlign w:val="center"/>
          </w:tcPr>
          <w:p w14:paraId="504C56C4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货物甩样、挑小号、分规格</w:t>
            </w:r>
          </w:p>
        </w:tc>
        <w:tc>
          <w:tcPr>
            <w:tcW w:w="2500" w:type="pct"/>
            <w:vAlign w:val="center"/>
          </w:tcPr>
          <w:p w14:paraId="1BA978B1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1.65</w:t>
            </w: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/吨</w:t>
            </w:r>
          </w:p>
        </w:tc>
      </w:tr>
      <w:tr w:rsidR="00175095" w:rsidRPr="00175095" w14:paraId="59EEFE21" w14:textId="77777777" w:rsidTr="00AE5C8D">
        <w:tc>
          <w:tcPr>
            <w:tcW w:w="1235" w:type="pct"/>
            <w:vMerge/>
            <w:vAlign w:val="center"/>
          </w:tcPr>
          <w:p w14:paraId="2D083D1B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65" w:type="pct"/>
            <w:vAlign w:val="center"/>
          </w:tcPr>
          <w:p w14:paraId="301D0B47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按小时计收理货费用的</w:t>
            </w:r>
          </w:p>
        </w:tc>
        <w:tc>
          <w:tcPr>
            <w:tcW w:w="2500" w:type="pct"/>
            <w:vAlign w:val="center"/>
          </w:tcPr>
          <w:p w14:paraId="65466DCB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100</w:t>
            </w: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/人/小时</w:t>
            </w:r>
          </w:p>
        </w:tc>
      </w:tr>
      <w:tr w:rsidR="00175095" w:rsidRPr="00175095" w14:paraId="3C288F82" w14:textId="77777777" w:rsidTr="00AE5C8D">
        <w:tc>
          <w:tcPr>
            <w:tcW w:w="1235" w:type="pct"/>
            <w:vMerge/>
            <w:vAlign w:val="center"/>
          </w:tcPr>
          <w:p w14:paraId="40981BB8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65" w:type="pct"/>
            <w:vAlign w:val="center"/>
          </w:tcPr>
          <w:p w14:paraId="266C329E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按日计收理货服务费的</w:t>
            </w:r>
          </w:p>
        </w:tc>
        <w:tc>
          <w:tcPr>
            <w:tcW w:w="2500" w:type="pct"/>
            <w:vAlign w:val="center"/>
          </w:tcPr>
          <w:p w14:paraId="1FDEA9E6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800</w:t>
            </w: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元</w:t>
            </w: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/人/日（8小时）</w:t>
            </w:r>
          </w:p>
        </w:tc>
      </w:tr>
      <w:tr w:rsidR="00175095" w:rsidRPr="00175095" w14:paraId="2604F964" w14:textId="77777777" w:rsidTr="00AE5C8D">
        <w:tc>
          <w:tcPr>
            <w:tcW w:w="1235" w:type="pct"/>
            <w:vMerge w:val="restart"/>
            <w:vAlign w:val="center"/>
          </w:tcPr>
          <w:p w14:paraId="7B16357B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计量费</w:t>
            </w:r>
          </w:p>
        </w:tc>
        <w:tc>
          <w:tcPr>
            <w:tcW w:w="1265" w:type="pct"/>
            <w:vAlign w:val="center"/>
          </w:tcPr>
          <w:p w14:paraId="1E0EA5EC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货物丈量费</w:t>
            </w:r>
          </w:p>
        </w:tc>
        <w:tc>
          <w:tcPr>
            <w:tcW w:w="2500" w:type="pct"/>
            <w:vAlign w:val="center"/>
          </w:tcPr>
          <w:p w14:paraId="33001A7D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0.90元/平米，每批货物起码收费60.00元，另按实计收货</w:t>
            </w:r>
            <w:proofErr w:type="gramStart"/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物捣载费用</w:t>
            </w:r>
            <w:proofErr w:type="gramEnd"/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。</w:t>
            </w:r>
          </w:p>
        </w:tc>
      </w:tr>
      <w:tr w:rsidR="00175095" w:rsidRPr="00175095" w14:paraId="6E1E56AE" w14:textId="77777777" w:rsidTr="00AE5C8D">
        <w:tc>
          <w:tcPr>
            <w:tcW w:w="1235" w:type="pct"/>
            <w:vMerge/>
            <w:vAlign w:val="center"/>
          </w:tcPr>
          <w:p w14:paraId="27E02BD9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65" w:type="pct"/>
            <w:vAlign w:val="center"/>
          </w:tcPr>
          <w:p w14:paraId="5DFEF85A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center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货物计重费</w:t>
            </w:r>
          </w:p>
        </w:tc>
        <w:tc>
          <w:tcPr>
            <w:tcW w:w="2500" w:type="pct"/>
            <w:vAlign w:val="center"/>
          </w:tcPr>
          <w:p w14:paraId="198A6A57" w14:textId="77777777" w:rsidR="00511617" w:rsidRPr="00556D0C" w:rsidRDefault="00511617" w:rsidP="00C3473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40" w:lineRule="exact"/>
              <w:jc w:val="left"/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</w:pP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使用衡器确定货物重量，</w:t>
            </w:r>
            <w:r w:rsidRPr="00556D0C">
              <w:rPr>
                <w:rFonts w:ascii="仿宋" w:eastAsia="仿宋" w:hAnsi="仿宋" w:cs="Tahoma"/>
                <w:color w:val="000000" w:themeColor="text1"/>
                <w:kern w:val="0"/>
                <w:sz w:val="30"/>
                <w:szCs w:val="30"/>
              </w:rPr>
              <w:t>0.90元/吨。使用衡器确定回空汽车重量，3.00元/车</w:t>
            </w:r>
            <w:r w:rsidRPr="00556D0C">
              <w:rPr>
                <w:rFonts w:ascii="仿宋" w:eastAsia="仿宋" w:hAnsi="仿宋" w:cs="Tahoma" w:hint="eastAsia"/>
                <w:color w:val="000000" w:themeColor="text1"/>
                <w:kern w:val="0"/>
                <w:sz w:val="30"/>
                <w:szCs w:val="30"/>
              </w:rPr>
              <w:t>。</w:t>
            </w:r>
          </w:p>
        </w:tc>
      </w:tr>
    </w:tbl>
    <w:p w14:paraId="1CF05191" w14:textId="77777777" w:rsidR="00511617" w:rsidRPr="00556D0C" w:rsidRDefault="00511617" w:rsidP="0051161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宋体"/>
          <w:color w:val="000000" w:themeColor="text1"/>
          <w:kern w:val="0"/>
          <w:szCs w:val="32"/>
        </w:rPr>
      </w:pPr>
      <w:r w:rsidRPr="00556D0C">
        <w:rPr>
          <w:rFonts w:ascii="黑体" w:eastAsia="黑体" w:hAnsi="黑体" w:cs="宋体" w:hint="eastAsia"/>
          <w:color w:val="000000" w:themeColor="text1"/>
          <w:kern w:val="0"/>
          <w:szCs w:val="32"/>
        </w:rPr>
        <w:t>三、其他</w:t>
      </w:r>
    </w:p>
    <w:p w14:paraId="4A75E0FF" w14:textId="1A80D421" w:rsidR="00511617" w:rsidRPr="00556D0C" w:rsidRDefault="00511617" w:rsidP="00511617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ahoma"/>
          <w:color w:val="000000" w:themeColor="text1"/>
          <w:kern w:val="0"/>
          <w:szCs w:val="32"/>
        </w:rPr>
      </w:pPr>
      <w:r w:rsidRPr="00556D0C">
        <w:rPr>
          <w:rFonts w:ascii="仿宋" w:eastAsia="仿宋" w:hAnsi="仿宋" w:cs="Tahoma" w:hint="eastAsia"/>
          <w:color w:val="000000" w:themeColor="text1"/>
          <w:kern w:val="0"/>
          <w:szCs w:val="32"/>
        </w:rPr>
        <w:t>（一）理货业务受理均采用以公示费率为基础，与委托方协商双方确定理货服务费</w:t>
      </w:r>
      <w:r w:rsidR="00041A3F" w:rsidRPr="00556D0C">
        <w:rPr>
          <w:rFonts w:ascii="仿宋" w:eastAsia="仿宋" w:hAnsi="仿宋" w:cs="Tahoma" w:hint="eastAsia"/>
          <w:color w:val="000000" w:themeColor="text1"/>
          <w:kern w:val="0"/>
          <w:szCs w:val="32"/>
        </w:rPr>
        <w:t>。</w:t>
      </w:r>
    </w:p>
    <w:p w14:paraId="27456EC1" w14:textId="77777777" w:rsidR="00511617" w:rsidRPr="00556D0C" w:rsidRDefault="00511617" w:rsidP="00511617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ahoma"/>
          <w:color w:val="000000" w:themeColor="text1"/>
          <w:kern w:val="0"/>
          <w:szCs w:val="32"/>
        </w:rPr>
      </w:pPr>
      <w:r w:rsidRPr="00556D0C">
        <w:rPr>
          <w:rFonts w:ascii="仿宋" w:eastAsia="仿宋" w:hAnsi="仿宋" w:cs="Tahoma" w:hint="eastAsia"/>
          <w:color w:val="000000" w:themeColor="text1"/>
          <w:kern w:val="0"/>
          <w:szCs w:val="32"/>
        </w:rPr>
        <w:t>（二）其它（列名外）理货服务，可以根据委托方需求，确认理货服务内容及标准，双方协商确定理货服务费。</w:t>
      </w:r>
    </w:p>
    <w:p w14:paraId="31D1ABDA" w14:textId="77777777" w:rsidR="009E5D0A" w:rsidRDefault="009E5D0A" w:rsidP="00511617"/>
    <w:p w14:paraId="1BAAC801" w14:textId="77777777" w:rsidR="00AE5C8D" w:rsidRDefault="00AE5C8D" w:rsidP="00511617"/>
    <w:p w14:paraId="01C78451" w14:textId="77777777" w:rsidR="00AE5C8D" w:rsidRDefault="00AE5C8D" w:rsidP="00511617"/>
    <w:p w14:paraId="5E2BC282" w14:textId="77777777" w:rsidR="00AE5C8D" w:rsidRDefault="00AE5C8D" w:rsidP="00511617"/>
    <w:p w14:paraId="4FD1E013" w14:textId="77777777" w:rsidR="00AE5C8D" w:rsidRDefault="00AE5C8D" w:rsidP="00511617"/>
    <w:p w14:paraId="418E2A7E" w14:textId="77777777" w:rsidR="00AE5C8D" w:rsidRDefault="00AE5C8D" w:rsidP="00511617"/>
    <w:p w14:paraId="06010BB4" w14:textId="77777777" w:rsidR="00AE5C8D" w:rsidRDefault="00AE5C8D" w:rsidP="00511617"/>
    <w:p w14:paraId="712AA964" w14:textId="77777777" w:rsidR="00AE5C8D" w:rsidRDefault="00AE5C8D" w:rsidP="00511617"/>
    <w:p w14:paraId="0CB15997" w14:textId="77777777" w:rsidR="00AE5C8D" w:rsidRDefault="00AE5C8D" w:rsidP="00511617"/>
    <w:p w14:paraId="6F80F90E" w14:textId="77777777" w:rsidR="00511617" w:rsidRPr="00511617" w:rsidRDefault="00511617" w:rsidP="00556D0C">
      <w:pPr>
        <w:rPr>
          <w:rFonts w:ascii="仿宋" w:eastAsia="仿宋" w:hAnsi="仿宋"/>
          <w:color w:val="000000"/>
          <w:szCs w:val="32"/>
        </w:rPr>
      </w:pPr>
    </w:p>
    <w:sectPr w:rsidR="00511617" w:rsidRPr="00511617">
      <w:footerReference w:type="even" r:id="rId8"/>
      <w:footerReference w:type="default" r:id="rId9"/>
      <w:pgSz w:w="11906" w:h="16838"/>
      <w:pgMar w:top="2098" w:right="1474" w:bottom="1985" w:left="1588" w:header="851" w:footer="1474" w:gutter="0"/>
      <w:pgNumType w:fmt="numberInDash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27204" w14:textId="77777777" w:rsidR="006A5729" w:rsidRDefault="006A5729">
      <w:r>
        <w:separator/>
      </w:r>
    </w:p>
  </w:endnote>
  <w:endnote w:type="continuationSeparator" w:id="0">
    <w:p w14:paraId="61C651A7" w14:textId="77777777" w:rsidR="006A5729" w:rsidRDefault="006A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6CEFE" w14:textId="188547CD" w:rsidR="00A45294" w:rsidRDefault="00A45294">
    <w:pPr>
      <w:pStyle w:val="a7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 w:rsidR="00A57E7A" w:rsidRPr="00A57E7A">
      <w:rPr>
        <w:rFonts w:ascii="宋体" w:eastAsia="宋体" w:hAnsi="宋体"/>
        <w:noProof/>
        <w:sz w:val="28"/>
        <w:szCs w:val="28"/>
        <w:lang w:val="zh-CN"/>
      </w:rPr>
      <w:t>-</w:t>
    </w:r>
    <w:r w:rsidR="00A57E7A">
      <w:rPr>
        <w:rFonts w:ascii="宋体" w:eastAsia="宋体" w:hAnsi="宋体"/>
        <w:noProof/>
        <w:sz w:val="28"/>
        <w:szCs w:val="28"/>
      </w:rPr>
      <w:t xml:space="preserve"> 4 -</w:t>
    </w:r>
    <w:r>
      <w:rPr>
        <w:rFonts w:ascii="宋体" w:eastAsia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5189081"/>
    </w:sdtPr>
    <w:sdtEndPr>
      <w:rPr>
        <w:rFonts w:ascii="宋体" w:eastAsia="宋体" w:hAnsi="宋体"/>
        <w:sz w:val="28"/>
        <w:szCs w:val="28"/>
      </w:rPr>
    </w:sdtEndPr>
    <w:sdtContent>
      <w:p w14:paraId="7D851F67" w14:textId="0D1680DD" w:rsidR="00A45294" w:rsidRDefault="00A45294">
        <w:pPr>
          <w:pStyle w:val="a7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A57E7A" w:rsidRPr="00A57E7A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A57E7A">
          <w:rPr>
            <w:rFonts w:ascii="宋体" w:eastAsia="宋体" w:hAnsi="宋体"/>
            <w:noProof/>
            <w:sz w:val="28"/>
            <w:szCs w:val="28"/>
          </w:rPr>
          <w:t xml:space="preserve"> 3 -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D4C49" w14:textId="77777777" w:rsidR="006A5729" w:rsidRDefault="006A5729">
      <w:r>
        <w:separator/>
      </w:r>
    </w:p>
  </w:footnote>
  <w:footnote w:type="continuationSeparator" w:id="0">
    <w:p w14:paraId="415A2DB1" w14:textId="77777777" w:rsidR="006A5729" w:rsidRDefault="006A5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420"/>
  <w:evenAndOddHeaders/>
  <w:drawingGridHorizontalSpacing w:val="11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D93"/>
    <w:rsid w:val="0001337B"/>
    <w:rsid w:val="00023126"/>
    <w:rsid w:val="0003080C"/>
    <w:rsid w:val="000331F5"/>
    <w:rsid w:val="000333C7"/>
    <w:rsid w:val="00041A3F"/>
    <w:rsid w:val="00045031"/>
    <w:rsid w:val="0006060F"/>
    <w:rsid w:val="00067F9F"/>
    <w:rsid w:val="00071F9C"/>
    <w:rsid w:val="000734D3"/>
    <w:rsid w:val="00082FED"/>
    <w:rsid w:val="00087F91"/>
    <w:rsid w:val="000906F0"/>
    <w:rsid w:val="00092C64"/>
    <w:rsid w:val="0009449D"/>
    <w:rsid w:val="00095D47"/>
    <w:rsid w:val="000A46B1"/>
    <w:rsid w:val="000A58E8"/>
    <w:rsid w:val="000C246E"/>
    <w:rsid w:val="000D440B"/>
    <w:rsid w:val="000D5952"/>
    <w:rsid w:val="000E15A0"/>
    <w:rsid w:val="000E6681"/>
    <w:rsid w:val="000F2BEA"/>
    <w:rsid w:val="000F47BD"/>
    <w:rsid w:val="001027F4"/>
    <w:rsid w:val="001263A6"/>
    <w:rsid w:val="001277E3"/>
    <w:rsid w:val="00127B46"/>
    <w:rsid w:val="001329A3"/>
    <w:rsid w:val="00141F71"/>
    <w:rsid w:val="00155D83"/>
    <w:rsid w:val="00160563"/>
    <w:rsid w:val="00165548"/>
    <w:rsid w:val="00172A27"/>
    <w:rsid w:val="00175095"/>
    <w:rsid w:val="00176740"/>
    <w:rsid w:val="00177BD4"/>
    <w:rsid w:val="001857A9"/>
    <w:rsid w:val="00193DE1"/>
    <w:rsid w:val="00194FE9"/>
    <w:rsid w:val="00197AAE"/>
    <w:rsid w:val="001A1579"/>
    <w:rsid w:val="001A26D5"/>
    <w:rsid w:val="001B237A"/>
    <w:rsid w:val="001C37DA"/>
    <w:rsid w:val="001C6A04"/>
    <w:rsid w:val="001D133C"/>
    <w:rsid w:val="001D330F"/>
    <w:rsid w:val="001D6EDD"/>
    <w:rsid w:val="001E2DBB"/>
    <w:rsid w:val="001E3AB3"/>
    <w:rsid w:val="001E5707"/>
    <w:rsid w:val="001F6D9D"/>
    <w:rsid w:val="002052D1"/>
    <w:rsid w:val="00211BE5"/>
    <w:rsid w:val="00225C10"/>
    <w:rsid w:val="00241034"/>
    <w:rsid w:val="00243E1D"/>
    <w:rsid w:val="00247475"/>
    <w:rsid w:val="002500F1"/>
    <w:rsid w:val="00250DB4"/>
    <w:rsid w:val="00251233"/>
    <w:rsid w:val="002630DF"/>
    <w:rsid w:val="00264758"/>
    <w:rsid w:val="00270F02"/>
    <w:rsid w:val="0027550F"/>
    <w:rsid w:val="00283DDB"/>
    <w:rsid w:val="00284557"/>
    <w:rsid w:val="00287BFA"/>
    <w:rsid w:val="0029077A"/>
    <w:rsid w:val="00291476"/>
    <w:rsid w:val="00293914"/>
    <w:rsid w:val="002A0869"/>
    <w:rsid w:val="002A0F34"/>
    <w:rsid w:val="002A4A68"/>
    <w:rsid w:val="002A6212"/>
    <w:rsid w:val="002B16FC"/>
    <w:rsid w:val="002C1592"/>
    <w:rsid w:val="002C2059"/>
    <w:rsid w:val="002C74AD"/>
    <w:rsid w:val="002D0202"/>
    <w:rsid w:val="002E03E3"/>
    <w:rsid w:val="002E2E26"/>
    <w:rsid w:val="002E6E9F"/>
    <w:rsid w:val="002F1F7A"/>
    <w:rsid w:val="002F28C3"/>
    <w:rsid w:val="00302474"/>
    <w:rsid w:val="003055BD"/>
    <w:rsid w:val="00311088"/>
    <w:rsid w:val="00311507"/>
    <w:rsid w:val="00315077"/>
    <w:rsid w:val="003154C3"/>
    <w:rsid w:val="00336BCC"/>
    <w:rsid w:val="00340585"/>
    <w:rsid w:val="00345B44"/>
    <w:rsid w:val="00356E81"/>
    <w:rsid w:val="0037000C"/>
    <w:rsid w:val="0037074D"/>
    <w:rsid w:val="00387525"/>
    <w:rsid w:val="00391A94"/>
    <w:rsid w:val="003945DD"/>
    <w:rsid w:val="003A300F"/>
    <w:rsid w:val="003A4B96"/>
    <w:rsid w:val="003A6948"/>
    <w:rsid w:val="003A7815"/>
    <w:rsid w:val="003C0671"/>
    <w:rsid w:val="003C2D0C"/>
    <w:rsid w:val="003D7851"/>
    <w:rsid w:val="003D7D4C"/>
    <w:rsid w:val="003E75F3"/>
    <w:rsid w:val="003F353B"/>
    <w:rsid w:val="003F5E4B"/>
    <w:rsid w:val="003F758D"/>
    <w:rsid w:val="00404C4B"/>
    <w:rsid w:val="004051B9"/>
    <w:rsid w:val="00416F19"/>
    <w:rsid w:val="004277E1"/>
    <w:rsid w:val="00434F94"/>
    <w:rsid w:val="004416B6"/>
    <w:rsid w:val="00441B0E"/>
    <w:rsid w:val="004426EA"/>
    <w:rsid w:val="004433B0"/>
    <w:rsid w:val="004470FA"/>
    <w:rsid w:val="0045028E"/>
    <w:rsid w:val="00453377"/>
    <w:rsid w:val="00454719"/>
    <w:rsid w:val="00460C82"/>
    <w:rsid w:val="00465967"/>
    <w:rsid w:val="0046634E"/>
    <w:rsid w:val="00472F04"/>
    <w:rsid w:val="00473E42"/>
    <w:rsid w:val="00485680"/>
    <w:rsid w:val="004862F1"/>
    <w:rsid w:val="004920F0"/>
    <w:rsid w:val="004934AB"/>
    <w:rsid w:val="00493C0A"/>
    <w:rsid w:val="004A2A62"/>
    <w:rsid w:val="004B06CE"/>
    <w:rsid w:val="004B2C86"/>
    <w:rsid w:val="004B387D"/>
    <w:rsid w:val="004B389D"/>
    <w:rsid w:val="004B4500"/>
    <w:rsid w:val="004B46EE"/>
    <w:rsid w:val="004E2F24"/>
    <w:rsid w:val="004E7095"/>
    <w:rsid w:val="004F6114"/>
    <w:rsid w:val="00511617"/>
    <w:rsid w:val="00520BFD"/>
    <w:rsid w:val="005358E1"/>
    <w:rsid w:val="005401A9"/>
    <w:rsid w:val="005449E2"/>
    <w:rsid w:val="00544D5C"/>
    <w:rsid w:val="005515EC"/>
    <w:rsid w:val="00555644"/>
    <w:rsid w:val="00556D0C"/>
    <w:rsid w:val="00560B56"/>
    <w:rsid w:val="0056584E"/>
    <w:rsid w:val="00566E88"/>
    <w:rsid w:val="0057209C"/>
    <w:rsid w:val="005A29A2"/>
    <w:rsid w:val="005A31C7"/>
    <w:rsid w:val="005A4C4E"/>
    <w:rsid w:val="005A6004"/>
    <w:rsid w:val="005A7ECD"/>
    <w:rsid w:val="005B1B71"/>
    <w:rsid w:val="005B32BF"/>
    <w:rsid w:val="005C2BA7"/>
    <w:rsid w:val="005C3279"/>
    <w:rsid w:val="005C4E6C"/>
    <w:rsid w:val="005C683E"/>
    <w:rsid w:val="005C70B5"/>
    <w:rsid w:val="005C739C"/>
    <w:rsid w:val="005D4049"/>
    <w:rsid w:val="005D5AAA"/>
    <w:rsid w:val="005E3603"/>
    <w:rsid w:val="005F2E4D"/>
    <w:rsid w:val="005F4BA6"/>
    <w:rsid w:val="005F5538"/>
    <w:rsid w:val="005F777A"/>
    <w:rsid w:val="00604FE0"/>
    <w:rsid w:val="006153EB"/>
    <w:rsid w:val="006227C9"/>
    <w:rsid w:val="006237DA"/>
    <w:rsid w:val="00624246"/>
    <w:rsid w:val="00624CAF"/>
    <w:rsid w:val="00631A19"/>
    <w:rsid w:val="006321F3"/>
    <w:rsid w:val="006332AE"/>
    <w:rsid w:val="00635BD3"/>
    <w:rsid w:val="00637936"/>
    <w:rsid w:val="00645453"/>
    <w:rsid w:val="006536F3"/>
    <w:rsid w:val="00661252"/>
    <w:rsid w:val="0067364C"/>
    <w:rsid w:val="00676452"/>
    <w:rsid w:val="006821B8"/>
    <w:rsid w:val="00682267"/>
    <w:rsid w:val="00687D02"/>
    <w:rsid w:val="0069341F"/>
    <w:rsid w:val="006956E8"/>
    <w:rsid w:val="00696298"/>
    <w:rsid w:val="0069643E"/>
    <w:rsid w:val="006964ED"/>
    <w:rsid w:val="00696A86"/>
    <w:rsid w:val="00696BD7"/>
    <w:rsid w:val="00697D85"/>
    <w:rsid w:val="006A0C24"/>
    <w:rsid w:val="006A0E0C"/>
    <w:rsid w:val="006A2433"/>
    <w:rsid w:val="006A5729"/>
    <w:rsid w:val="006A6996"/>
    <w:rsid w:val="006A7C2C"/>
    <w:rsid w:val="006B65AD"/>
    <w:rsid w:val="006C5C1C"/>
    <w:rsid w:val="006D313A"/>
    <w:rsid w:val="006D592E"/>
    <w:rsid w:val="006E2312"/>
    <w:rsid w:val="006E29DF"/>
    <w:rsid w:val="006E49E5"/>
    <w:rsid w:val="006F15D6"/>
    <w:rsid w:val="006F1A50"/>
    <w:rsid w:val="006F1E1A"/>
    <w:rsid w:val="007046AB"/>
    <w:rsid w:val="00710400"/>
    <w:rsid w:val="00711EA6"/>
    <w:rsid w:val="00721C04"/>
    <w:rsid w:val="00725E71"/>
    <w:rsid w:val="0072606B"/>
    <w:rsid w:val="00770A39"/>
    <w:rsid w:val="00781027"/>
    <w:rsid w:val="00790EE5"/>
    <w:rsid w:val="00794860"/>
    <w:rsid w:val="007A0E4A"/>
    <w:rsid w:val="007A5B87"/>
    <w:rsid w:val="007B5C80"/>
    <w:rsid w:val="007B6896"/>
    <w:rsid w:val="007B7086"/>
    <w:rsid w:val="007C3E4F"/>
    <w:rsid w:val="007D2291"/>
    <w:rsid w:val="007D2533"/>
    <w:rsid w:val="007D72FC"/>
    <w:rsid w:val="007E18C3"/>
    <w:rsid w:val="007E23AA"/>
    <w:rsid w:val="00800F7D"/>
    <w:rsid w:val="00804FAA"/>
    <w:rsid w:val="0080543C"/>
    <w:rsid w:val="0081029F"/>
    <w:rsid w:val="00811440"/>
    <w:rsid w:val="00816460"/>
    <w:rsid w:val="00822D4B"/>
    <w:rsid w:val="00835EDA"/>
    <w:rsid w:val="008416A6"/>
    <w:rsid w:val="00847EAD"/>
    <w:rsid w:val="00855311"/>
    <w:rsid w:val="008631D3"/>
    <w:rsid w:val="00874A4D"/>
    <w:rsid w:val="0087549E"/>
    <w:rsid w:val="00880522"/>
    <w:rsid w:val="00885281"/>
    <w:rsid w:val="00887BE7"/>
    <w:rsid w:val="00891C9D"/>
    <w:rsid w:val="008A1CDB"/>
    <w:rsid w:val="008C1620"/>
    <w:rsid w:val="008C47AA"/>
    <w:rsid w:val="008D060B"/>
    <w:rsid w:val="008D299C"/>
    <w:rsid w:val="008D326F"/>
    <w:rsid w:val="008D7943"/>
    <w:rsid w:val="008E6E11"/>
    <w:rsid w:val="008F62DE"/>
    <w:rsid w:val="009015D8"/>
    <w:rsid w:val="00902638"/>
    <w:rsid w:val="00916F43"/>
    <w:rsid w:val="00920CE7"/>
    <w:rsid w:val="0092276E"/>
    <w:rsid w:val="00923CF3"/>
    <w:rsid w:val="009258D7"/>
    <w:rsid w:val="009310CE"/>
    <w:rsid w:val="00932CC2"/>
    <w:rsid w:val="009339C7"/>
    <w:rsid w:val="00935942"/>
    <w:rsid w:val="009447B8"/>
    <w:rsid w:val="00954FEA"/>
    <w:rsid w:val="00957C8E"/>
    <w:rsid w:val="00957F7A"/>
    <w:rsid w:val="009633A9"/>
    <w:rsid w:val="00963B03"/>
    <w:rsid w:val="009842BA"/>
    <w:rsid w:val="0098471C"/>
    <w:rsid w:val="0098676D"/>
    <w:rsid w:val="00987F30"/>
    <w:rsid w:val="00996B82"/>
    <w:rsid w:val="0099771D"/>
    <w:rsid w:val="009A0FF1"/>
    <w:rsid w:val="009A38E3"/>
    <w:rsid w:val="009B5764"/>
    <w:rsid w:val="009B5D77"/>
    <w:rsid w:val="009C0AE7"/>
    <w:rsid w:val="009C7208"/>
    <w:rsid w:val="009D0848"/>
    <w:rsid w:val="009D48D7"/>
    <w:rsid w:val="009E5145"/>
    <w:rsid w:val="009E5D0A"/>
    <w:rsid w:val="009E686C"/>
    <w:rsid w:val="009E7B0B"/>
    <w:rsid w:val="009F15E5"/>
    <w:rsid w:val="009F3F94"/>
    <w:rsid w:val="009F5A77"/>
    <w:rsid w:val="009F5EAB"/>
    <w:rsid w:val="009F75B9"/>
    <w:rsid w:val="00A043D3"/>
    <w:rsid w:val="00A05970"/>
    <w:rsid w:val="00A100AD"/>
    <w:rsid w:val="00A14652"/>
    <w:rsid w:val="00A169E7"/>
    <w:rsid w:val="00A1707D"/>
    <w:rsid w:val="00A23C7C"/>
    <w:rsid w:val="00A27C16"/>
    <w:rsid w:val="00A31E0A"/>
    <w:rsid w:val="00A34D8B"/>
    <w:rsid w:val="00A439F8"/>
    <w:rsid w:val="00A45294"/>
    <w:rsid w:val="00A45E70"/>
    <w:rsid w:val="00A46D72"/>
    <w:rsid w:val="00A51155"/>
    <w:rsid w:val="00A57E7A"/>
    <w:rsid w:val="00A67368"/>
    <w:rsid w:val="00A71EEE"/>
    <w:rsid w:val="00A7618E"/>
    <w:rsid w:val="00A76F42"/>
    <w:rsid w:val="00A837B3"/>
    <w:rsid w:val="00A924F9"/>
    <w:rsid w:val="00AC0BD2"/>
    <w:rsid w:val="00AC7747"/>
    <w:rsid w:val="00AC7A7A"/>
    <w:rsid w:val="00AE5C8D"/>
    <w:rsid w:val="00AE72CA"/>
    <w:rsid w:val="00AF057F"/>
    <w:rsid w:val="00AF1199"/>
    <w:rsid w:val="00B11A1E"/>
    <w:rsid w:val="00B124AD"/>
    <w:rsid w:val="00B124FD"/>
    <w:rsid w:val="00B1516C"/>
    <w:rsid w:val="00B16F35"/>
    <w:rsid w:val="00B200C6"/>
    <w:rsid w:val="00B20531"/>
    <w:rsid w:val="00B21C4D"/>
    <w:rsid w:val="00B25CAE"/>
    <w:rsid w:val="00B262D3"/>
    <w:rsid w:val="00B34B73"/>
    <w:rsid w:val="00B36ADF"/>
    <w:rsid w:val="00B416BA"/>
    <w:rsid w:val="00B45C53"/>
    <w:rsid w:val="00B5487C"/>
    <w:rsid w:val="00B54D3A"/>
    <w:rsid w:val="00B6271D"/>
    <w:rsid w:val="00B840B6"/>
    <w:rsid w:val="00B85CF4"/>
    <w:rsid w:val="00BA37B5"/>
    <w:rsid w:val="00BA3893"/>
    <w:rsid w:val="00BA4A3C"/>
    <w:rsid w:val="00BB523E"/>
    <w:rsid w:val="00BB5631"/>
    <w:rsid w:val="00BB6D51"/>
    <w:rsid w:val="00BB7475"/>
    <w:rsid w:val="00BB751F"/>
    <w:rsid w:val="00BC4E4A"/>
    <w:rsid w:val="00BC6312"/>
    <w:rsid w:val="00BD24A2"/>
    <w:rsid w:val="00BD3C58"/>
    <w:rsid w:val="00BE447A"/>
    <w:rsid w:val="00BF0677"/>
    <w:rsid w:val="00BF4A40"/>
    <w:rsid w:val="00BF7DCD"/>
    <w:rsid w:val="00C11539"/>
    <w:rsid w:val="00C151F7"/>
    <w:rsid w:val="00C2324D"/>
    <w:rsid w:val="00C27A86"/>
    <w:rsid w:val="00C34739"/>
    <w:rsid w:val="00C35106"/>
    <w:rsid w:val="00C42550"/>
    <w:rsid w:val="00C551EF"/>
    <w:rsid w:val="00C55F7E"/>
    <w:rsid w:val="00C5762D"/>
    <w:rsid w:val="00C66E65"/>
    <w:rsid w:val="00C71088"/>
    <w:rsid w:val="00C73559"/>
    <w:rsid w:val="00C762C2"/>
    <w:rsid w:val="00C83ADB"/>
    <w:rsid w:val="00C90BEE"/>
    <w:rsid w:val="00CB1843"/>
    <w:rsid w:val="00CB22EB"/>
    <w:rsid w:val="00CD5588"/>
    <w:rsid w:val="00CD70EE"/>
    <w:rsid w:val="00CD78B3"/>
    <w:rsid w:val="00CE2401"/>
    <w:rsid w:val="00CE3978"/>
    <w:rsid w:val="00CE70E3"/>
    <w:rsid w:val="00CF4B89"/>
    <w:rsid w:val="00CF5AE6"/>
    <w:rsid w:val="00CF5FCE"/>
    <w:rsid w:val="00D06CB0"/>
    <w:rsid w:val="00D073C6"/>
    <w:rsid w:val="00D105EA"/>
    <w:rsid w:val="00D1444C"/>
    <w:rsid w:val="00D22C68"/>
    <w:rsid w:val="00D26FDA"/>
    <w:rsid w:val="00D43C3E"/>
    <w:rsid w:val="00D43E5F"/>
    <w:rsid w:val="00D44B55"/>
    <w:rsid w:val="00D47BE5"/>
    <w:rsid w:val="00D47D12"/>
    <w:rsid w:val="00D67D3D"/>
    <w:rsid w:val="00D83648"/>
    <w:rsid w:val="00D857FE"/>
    <w:rsid w:val="00D957B7"/>
    <w:rsid w:val="00D97353"/>
    <w:rsid w:val="00DA0192"/>
    <w:rsid w:val="00DA05F8"/>
    <w:rsid w:val="00DA08D4"/>
    <w:rsid w:val="00DA2749"/>
    <w:rsid w:val="00DA7765"/>
    <w:rsid w:val="00DB12F6"/>
    <w:rsid w:val="00DB5936"/>
    <w:rsid w:val="00DB7611"/>
    <w:rsid w:val="00DD0CCF"/>
    <w:rsid w:val="00DD146B"/>
    <w:rsid w:val="00DD1C6C"/>
    <w:rsid w:val="00DD300A"/>
    <w:rsid w:val="00DD6024"/>
    <w:rsid w:val="00DE11AA"/>
    <w:rsid w:val="00DE2535"/>
    <w:rsid w:val="00DE2CA3"/>
    <w:rsid w:val="00DE408D"/>
    <w:rsid w:val="00DF50AF"/>
    <w:rsid w:val="00E01418"/>
    <w:rsid w:val="00E0587D"/>
    <w:rsid w:val="00E05F53"/>
    <w:rsid w:val="00E0640A"/>
    <w:rsid w:val="00E06650"/>
    <w:rsid w:val="00E16A45"/>
    <w:rsid w:val="00E20230"/>
    <w:rsid w:val="00E22E1C"/>
    <w:rsid w:val="00E22E7B"/>
    <w:rsid w:val="00E31E57"/>
    <w:rsid w:val="00E449AC"/>
    <w:rsid w:val="00E45060"/>
    <w:rsid w:val="00E4583E"/>
    <w:rsid w:val="00E535FB"/>
    <w:rsid w:val="00E70B92"/>
    <w:rsid w:val="00E75D3A"/>
    <w:rsid w:val="00E75E6C"/>
    <w:rsid w:val="00E84DCE"/>
    <w:rsid w:val="00E870DA"/>
    <w:rsid w:val="00E87167"/>
    <w:rsid w:val="00EA6674"/>
    <w:rsid w:val="00EA742F"/>
    <w:rsid w:val="00EB27F7"/>
    <w:rsid w:val="00EB4B9A"/>
    <w:rsid w:val="00EB75F9"/>
    <w:rsid w:val="00EC2936"/>
    <w:rsid w:val="00EC5F69"/>
    <w:rsid w:val="00ED0599"/>
    <w:rsid w:val="00ED6083"/>
    <w:rsid w:val="00EF11E2"/>
    <w:rsid w:val="00EF3A6B"/>
    <w:rsid w:val="00EF4D0F"/>
    <w:rsid w:val="00EF7C51"/>
    <w:rsid w:val="00F02AD7"/>
    <w:rsid w:val="00F21971"/>
    <w:rsid w:val="00F24722"/>
    <w:rsid w:val="00F267A1"/>
    <w:rsid w:val="00F27335"/>
    <w:rsid w:val="00F274D7"/>
    <w:rsid w:val="00F35C52"/>
    <w:rsid w:val="00F3649F"/>
    <w:rsid w:val="00F43152"/>
    <w:rsid w:val="00F43364"/>
    <w:rsid w:val="00F43A27"/>
    <w:rsid w:val="00F45882"/>
    <w:rsid w:val="00F53D6E"/>
    <w:rsid w:val="00F54D3B"/>
    <w:rsid w:val="00F64FF2"/>
    <w:rsid w:val="00F65C8C"/>
    <w:rsid w:val="00F70F68"/>
    <w:rsid w:val="00F720C9"/>
    <w:rsid w:val="00F72B82"/>
    <w:rsid w:val="00F734D2"/>
    <w:rsid w:val="00F8300C"/>
    <w:rsid w:val="00F86334"/>
    <w:rsid w:val="00FA06AA"/>
    <w:rsid w:val="00FA2042"/>
    <w:rsid w:val="00FA20A1"/>
    <w:rsid w:val="00FB0863"/>
    <w:rsid w:val="00FB3C79"/>
    <w:rsid w:val="00FC3170"/>
    <w:rsid w:val="00FC58A0"/>
    <w:rsid w:val="00FC7E6A"/>
    <w:rsid w:val="00FD6594"/>
    <w:rsid w:val="00FE0DFF"/>
    <w:rsid w:val="00FE209D"/>
    <w:rsid w:val="00FE4195"/>
    <w:rsid w:val="01C844C4"/>
    <w:rsid w:val="034A650F"/>
    <w:rsid w:val="05A67F64"/>
    <w:rsid w:val="0EE13274"/>
    <w:rsid w:val="1885273C"/>
    <w:rsid w:val="2B6752A3"/>
    <w:rsid w:val="2EF27516"/>
    <w:rsid w:val="31955F53"/>
    <w:rsid w:val="328106D8"/>
    <w:rsid w:val="348E0242"/>
    <w:rsid w:val="37054521"/>
    <w:rsid w:val="39507476"/>
    <w:rsid w:val="3B5D46B6"/>
    <w:rsid w:val="3B64731F"/>
    <w:rsid w:val="3DBA7FED"/>
    <w:rsid w:val="3E5E26E3"/>
    <w:rsid w:val="3EAF3088"/>
    <w:rsid w:val="3F6070C3"/>
    <w:rsid w:val="40D3747E"/>
    <w:rsid w:val="41041E04"/>
    <w:rsid w:val="47847093"/>
    <w:rsid w:val="47FA320E"/>
    <w:rsid w:val="490A2013"/>
    <w:rsid w:val="4F0B67AF"/>
    <w:rsid w:val="51736B29"/>
    <w:rsid w:val="5357343C"/>
    <w:rsid w:val="54184D37"/>
    <w:rsid w:val="54324B34"/>
    <w:rsid w:val="56433C7F"/>
    <w:rsid w:val="56EC19C3"/>
    <w:rsid w:val="58C53102"/>
    <w:rsid w:val="6198112C"/>
    <w:rsid w:val="647672AC"/>
    <w:rsid w:val="67ED5770"/>
    <w:rsid w:val="687B11F7"/>
    <w:rsid w:val="6A393AB5"/>
    <w:rsid w:val="6D9F440E"/>
    <w:rsid w:val="7D762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C1DE448"/>
  <w15:docId w15:val="{D0A63AD3-F03A-4BDB-851F-F868F5A0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iPriority="0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widowControl/>
      <w:pBdr>
        <w:top w:val="single" w:sz="6" w:space="2" w:color="4F81BD" w:themeColor="accent1"/>
        <w:left w:val="single" w:sz="6" w:space="2" w:color="4F81BD" w:themeColor="accent1"/>
      </w:pBdr>
      <w:spacing w:before="240" w:after="120"/>
      <w:jc w:val="left"/>
      <w:outlineLvl w:val="2"/>
    </w:pPr>
    <w:rPr>
      <w:rFonts w:asciiTheme="minorHAnsi" w:eastAsia="黑体" w:hAnsiTheme="minorHAnsi" w:cstheme="minorBidi"/>
      <w:caps/>
      <w:color w:val="000000" w:themeColor="text1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qFormat/>
    <w:pPr>
      <w:jc w:val="left"/>
    </w:pPr>
  </w:style>
  <w:style w:type="paragraph" w:styleId="a4">
    <w:name w:val="Body Text Indent"/>
    <w:basedOn w:val="a"/>
    <w:link w:val="Char0"/>
    <w:qFormat/>
    <w:pPr>
      <w:ind w:firstLineChars="168" w:firstLine="538"/>
    </w:pPr>
    <w:rPr>
      <w:rFonts w:eastAsia="宋体"/>
      <w:szCs w:val="24"/>
    </w:rPr>
  </w:style>
  <w:style w:type="paragraph" w:styleId="a5">
    <w:name w:val="Date"/>
    <w:basedOn w:val="a"/>
    <w:next w:val="a"/>
    <w:link w:val="Char1"/>
    <w:uiPriority w:val="99"/>
    <w:semiHidden/>
    <w:unhideWhenUsed/>
    <w:qFormat/>
    <w:pPr>
      <w:ind w:leftChars="2500" w:left="100"/>
    </w:pPr>
  </w:style>
  <w:style w:type="paragraph" w:styleId="a6">
    <w:name w:val="Balloon Text"/>
    <w:basedOn w:val="a"/>
    <w:link w:val="Char2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Char5"/>
    <w:unhideWhenUsed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qFormat/>
  </w:style>
  <w:style w:type="character" w:styleId="ac">
    <w:name w:val="annotation reference"/>
    <w:basedOn w:val="a0"/>
    <w:unhideWhenUsed/>
    <w:qFormat/>
    <w:rPr>
      <w:sz w:val="21"/>
      <w:szCs w:val="21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caps/>
      <w:color w:val="000000" w:themeColor="text1"/>
      <w:sz w:val="26"/>
    </w:rPr>
  </w:style>
  <w:style w:type="paragraph" w:customStyle="1" w:styleId="ad">
    <w:name w:val="公文标题"/>
    <w:basedOn w:val="a"/>
    <w:qFormat/>
    <w:pPr>
      <w:jc w:val="center"/>
    </w:pPr>
    <w:rPr>
      <w:sz w:val="44"/>
    </w:rPr>
  </w:style>
  <w:style w:type="paragraph" w:customStyle="1" w:styleId="ae">
    <w:name w:val="主送机关"/>
    <w:basedOn w:val="a"/>
    <w:qFormat/>
  </w:style>
  <w:style w:type="paragraph" w:customStyle="1" w:styleId="af">
    <w:name w:val="公文正文"/>
    <w:basedOn w:val="a"/>
    <w:qFormat/>
    <w:pPr>
      <w:ind w:firstLine="640"/>
    </w:pPr>
  </w:style>
  <w:style w:type="character" w:customStyle="1" w:styleId="Char3">
    <w:name w:val="页脚 Char"/>
    <w:basedOn w:val="a0"/>
    <w:link w:val="a7"/>
    <w:uiPriority w:val="99"/>
    <w:qFormat/>
    <w:rPr>
      <w:rFonts w:ascii="Times New Roman" w:eastAsia="仿宋_GB2312" w:hAnsi="Times New Roman" w:cs="Times New Roman"/>
      <w:sz w:val="18"/>
      <w:szCs w:val="20"/>
    </w:rPr>
  </w:style>
  <w:style w:type="character" w:customStyle="1" w:styleId="Char4">
    <w:name w:val="页眉 Char"/>
    <w:basedOn w:val="a0"/>
    <w:link w:val="a8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Char2">
    <w:name w:val="批注框文本 Char"/>
    <w:basedOn w:val="a0"/>
    <w:link w:val="a6"/>
    <w:semiHidden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Times New Roman" w:eastAsia="仿宋_GB2312" w:hAnsi="Times New Roman" w:cs="Times New Roman"/>
      <w:sz w:val="32"/>
      <w:szCs w:val="20"/>
    </w:rPr>
  </w:style>
  <w:style w:type="character" w:customStyle="1" w:styleId="Char5">
    <w:name w:val="批注主题 Char"/>
    <w:basedOn w:val="Char"/>
    <w:link w:val="a9"/>
    <w:qFormat/>
    <w:rPr>
      <w:rFonts w:ascii="Times New Roman" w:eastAsia="仿宋_GB2312" w:hAnsi="Times New Roman" w:cs="Times New Roman"/>
      <w:b/>
      <w:bCs/>
      <w:sz w:val="32"/>
      <w:szCs w:val="20"/>
    </w:rPr>
  </w:style>
  <w:style w:type="paragraph" w:customStyle="1" w:styleId="af0">
    <w:name w:val="秘密等级★保密期限"/>
    <w:basedOn w:val="a"/>
    <w:qFormat/>
    <w:pPr>
      <w:jc w:val="right"/>
    </w:pPr>
    <w:rPr>
      <w:rFonts w:eastAsia="黑体"/>
    </w:rPr>
  </w:style>
  <w:style w:type="paragraph" w:customStyle="1" w:styleId="af1">
    <w:name w:val="附注"/>
    <w:basedOn w:val="a"/>
    <w:qFormat/>
    <w:pPr>
      <w:ind w:firstLine="640"/>
    </w:pPr>
  </w:style>
  <w:style w:type="character" w:customStyle="1" w:styleId="Char0">
    <w:name w:val="正文文本缩进 Char"/>
    <w:basedOn w:val="a0"/>
    <w:link w:val="a4"/>
    <w:qFormat/>
    <w:rPr>
      <w:kern w:val="2"/>
      <w:sz w:val="32"/>
      <w:szCs w:val="24"/>
    </w:rPr>
  </w:style>
  <w:style w:type="table" w:customStyle="1" w:styleId="1">
    <w:name w:val="网格型1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紧急程度"/>
    <w:basedOn w:val="a"/>
    <w:qFormat/>
    <w:pPr>
      <w:jc w:val="right"/>
    </w:pPr>
    <w:rPr>
      <w:rFonts w:eastAsia="黑体"/>
    </w:rPr>
  </w:style>
  <w:style w:type="paragraph" w:customStyle="1" w:styleId="af3">
    <w:name w:val="发文机关标识"/>
    <w:basedOn w:val="a"/>
    <w:qFormat/>
    <w:pPr>
      <w:jc w:val="center"/>
    </w:pPr>
    <w:rPr>
      <w:rFonts w:eastAsia="宋体"/>
      <w:b/>
      <w:color w:val="FF0000"/>
      <w:sz w:val="72"/>
    </w:rPr>
  </w:style>
  <w:style w:type="paragraph" w:customStyle="1" w:styleId="af4">
    <w:name w:val="附件"/>
    <w:basedOn w:val="ae"/>
    <w:qFormat/>
    <w:pPr>
      <w:ind w:firstLine="640"/>
    </w:pPr>
  </w:style>
  <w:style w:type="paragraph" w:customStyle="1" w:styleId="af5">
    <w:name w:val="成文时间"/>
    <w:basedOn w:val="a"/>
    <w:qFormat/>
    <w:pPr>
      <w:jc w:val="right"/>
    </w:pPr>
  </w:style>
  <w:style w:type="paragraph" w:customStyle="1" w:styleId="af6">
    <w:name w:val="主题词"/>
    <w:basedOn w:val="a"/>
    <w:qFormat/>
    <w:rPr>
      <w:rFonts w:eastAsia="黑体"/>
    </w:rPr>
  </w:style>
  <w:style w:type="paragraph" w:customStyle="1" w:styleId="af7">
    <w:name w:val="抄送机关"/>
    <w:basedOn w:val="a"/>
    <w:qFormat/>
    <w:pPr>
      <w:ind w:firstLine="320"/>
    </w:pPr>
  </w:style>
  <w:style w:type="paragraph" w:customStyle="1" w:styleId="af8">
    <w:name w:val="印发机关"/>
    <w:basedOn w:val="a"/>
    <w:qFormat/>
    <w:pPr>
      <w:ind w:firstLine="320"/>
    </w:pPr>
  </w:style>
  <w:style w:type="paragraph" w:customStyle="1" w:styleId="af9">
    <w:name w:val="分隔线"/>
    <w:basedOn w:val="a"/>
    <w:qFormat/>
    <w:pPr>
      <w:pBdr>
        <w:bottom w:val="single" w:sz="24" w:space="1" w:color="FF0000"/>
      </w:pBdr>
      <w:spacing w:line="227" w:lineRule="exact"/>
    </w:pPr>
    <w:rPr>
      <w:sz w:val="21"/>
    </w:rPr>
  </w:style>
  <w:style w:type="paragraph" w:customStyle="1" w:styleId="afa">
    <w:name w:val="文尾"/>
    <w:basedOn w:val="a"/>
    <w:qFormat/>
    <w:pPr>
      <w:spacing w:line="20" w:lineRule="exact"/>
    </w:pPr>
    <w:rPr>
      <w:sz w:val="18"/>
    </w:rPr>
  </w:style>
  <w:style w:type="paragraph" w:customStyle="1" w:styleId="afb">
    <w:name w:val="印发份数"/>
    <w:basedOn w:val="a"/>
    <w:qFormat/>
    <w:pPr>
      <w:jc w:val="right"/>
    </w:pPr>
  </w:style>
  <w:style w:type="paragraph" w:customStyle="1" w:styleId="afc">
    <w:name w:val="印发时间"/>
    <w:basedOn w:val="af5"/>
    <w:qFormat/>
  </w:style>
  <w:style w:type="character" w:customStyle="1" w:styleId="Char10">
    <w:name w:val="页眉 Char1"/>
    <w:qFormat/>
    <w:rPr>
      <w:rFonts w:ascii="Times New Roman" w:eastAsia="仿宋_GB2312" w:hAnsi="Times New Roman" w:cs="Times New Roman"/>
      <w:kern w:val="2"/>
      <w:sz w:val="18"/>
    </w:rPr>
  </w:style>
  <w:style w:type="paragraph" w:customStyle="1" w:styleId="10">
    <w:name w:val="修订1"/>
    <w:hidden/>
    <w:uiPriority w:val="99"/>
    <w:semiHidden/>
    <w:qFormat/>
    <w:rPr>
      <w:rFonts w:eastAsia="仿宋_GB2312"/>
      <w:kern w:val="2"/>
      <w:sz w:val="32"/>
    </w:rPr>
  </w:style>
  <w:style w:type="character" w:customStyle="1" w:styleId="Char1">
    <w:name w:val="日期 Char"/>
    <w:basedOn w:val="a0"/>
    <w:link w:val="a5"/>
    <w:uiPriority w:val="99"/>
    <w:semiHidden/>
    <w:qFormat/>
    <w:rPr>
      <w:rFonts w:eastAsia="仿宋_GB2312"/>
      <w:kern w:val="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AFFEEC-5910-4BA5-9874-ABD4340C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仇露晓</dc:creator>
  <cp:lastModifiedBy>朱芬</cp:lastModifiedBy>
  <cp:revision>8</cp:revision>
  <cp:lastPrinted>2022-04-25T08:05:00Z</cp:lastPrinted>
  <dcterms:created xsi:type="dcterms:W3CDTF">2022-04-25T01:21:00Z</dcterms:created>
  <dcterms:modified xsi:type="dcterms:W3CDTF">2023-03-21T14:12:00Z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